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740.0" w:type="dxa"/>
        <w:jc w:val="center"/>
        <w:tblLayout w:type="fixed"/>
        <w:tblLook w:val="0000"/>
      </w:tblPr>
      <w:tblGrid>
        <w:gridCol w:w="10740"/>
        <w:tblGridChange w:id="0">
          <w:tblGrid>
            <w:gridCol w:w="10740"/>
          </w:tblGrid>
        </w:tblGridChange>
      </w:tblGrid>
      <w:tr>
        <w:trPr>
          <w:cantSplit w:val="0"/>
          <w:trHeight w:val="3680" w:hRule="atLeast"/>
          <w:tblHeader w:val="0"/>
        </w:trPr>
        <w:tc>
          <w:tcPr>
            <w:vAlign w:val="center"/>
          </w:tcPr>
          <w:p w:rsidR="00000000" w:rsidDel="00000000" w:rsidP="00000000" w:rsidRDefault="00000000" w:rsidRPr="00000000" w14:paraId="00000002">
            <w:pPr>
              <w:pBdr>
                <w:top w:color="ee8c69" w:space="10" w:sz="36" w:val="single"/>
                <w:left w:color="d34817" w:space="10" w:sz="24" w:val="single"/>
                <w:bottom w:color="a28e6a" w:space="10" w:sz="36" w:val="single"/>
                <w:right w:color="d34817" w:space="10" w:sz="24" w:val="single"/>
                <w:between w:space="0" w:sz="0" w:val="nil"/>
              </w:pBdr>
              <w:shd w:fill="d34817" w:val="clear"/>
              <w:spacing w:after="0" w:before="0" w:lineRule="auto"/>
              <w:ind w:left="147" w:right="11" w:firstLine="0"/>
              <w:jc w:val="center"/>
              <w:rPr>
                <w:rFonts w:ascii="Libre Franklin SemiBold" w:cs="Libre Franklin SemiBold" w:eastAsia="Libre Franklin SemiBold" w:hAnsi="Libre Franklin SemiBold"/>
                <w:color w:val="ffffff"/>
                <w:sz w:val="72"/>
                <w:szCs w:val="72"/>
              </w:rPr>
            </w:pPr>
            <w:r w:rsidDel="00000000" w:rsidR="00000000" w:rsidRPr="00000000">
              <w:rPr>
                <w:rFonts w:ascii="Libre Franklin SemiBold" w:cs="Libre Franklin SemiBold" w:eastAsia="Libre Franklin SemiBold" w:hAnsi="Libre Franklin SemiBold"/>
                <w:color w:val="ffffff"/>
                <w:sz w:val="72"/>
                <w:szCs w:val="72"/>
                <w:rtl w:val="0"/>
              </w:rPr>
              <w:t xml:space="preserve">INSTITUT LA GARROTXA </w:t>
            </w:r>
          </w:p>
          <w:p w:rsidR="00000000" w:rsidDel="00000000" w:rsidP="00000000" w:rsidRDefault="00000000" w:rsidRPr="00000000" w14:paraId="00000003">
            <w:pPr>
              <w:pBdr>
                <w:top w:color="ee8c69" w:space="10" w:sz="36" w:val="single"/>
                <w:left w:color="d34817" w:space="10" w:sz="24" w:val="single"/>
                <w:bottom w:color="a28e6a" w:space="10" w:sz="36" w:val="single"/>
                <w:right w:color="d34817" w:space="10" w:sz="24" w:val="single"/>
                <w:between w:space="0" w:sz="0" w:val="nil"/>
              </w:pBdr>
              <w:shd w:fill="d34817" w:val="clear"/>
              <w:spacing w:after="0" w:before="0" w:lineRule="auto"/>
              <w:ind w:left="147" w:right="11" w:firstLine="0"/>
              <w:jc w:val="center"/>
              <w:rPr>
                <w:rFonts w:ascii="Libre Franklin SemiBold" w:cs="Libre Franklin SemiBold" w:eastAsia="Libre Franklin SemiBold" w:hAnsi="Libre Franklin SemiBold"/>
                <w:color w:val="ffffff"/>
                <w:sz w:val="72"/>
                <w:szCs w:val="72"/>
              </w:rPr>
            </w:pPr>
            <w:r w:rsidDel="00000000" w:rsidR="00000000" w:rsidRPr="00000000">
              <w:rPr>
                <w:rFonts w:ascii="Libre Franklin SemiBold" w:cs="Libre Franklin SemiBold" w:eastAsia="Libre Franklin SemiBold" w:hAnsi="Libre Franklin SemiBold"/>
                <w:color w:val="ffffff"/>
                <w:sz w:val="72"/>
                <w:szCs w:val="72"/>
                <w:rtl w:val="0"/>
              </w:rPr>
              <w:t xml:space="preserve">-</w:t>
            </w:r>
          </w:p>
          <w:p w:rsidR="00000000" w:rsidDel="00000000" w:rsidP="00000000" w:rsidRDefault="00000000" w:rsidRPr="00000000" w14:paraId="00000004">
            <w:pPr>
              <w:pBdr>
                <w:top w:color="ee8c69" w:space="10" w:sz="36" w:val="single"/>
                <w:left w:color="d34817" w:space="10" w:sz="24" w:val="single"/>
                <w:bottom w:color="a28e6a" w:space="10" w:sz="36" w:val="single"/>
                <w:right w:color="d34817" w:space="10" w:sz="24" w:val="single"/>
                <w:between w:space="0" w:sz="0" w:val="nil"/>
              </w:pBdr>
              <w:shd w:fill="d34817" w:val="clear"/>
              <w:spacing w:after="0" w:before="0" w:lineRule="auto"/>
              <w:ind w:left="147" w:right="11" w:firstLine="0"/>
              <w:jc w:val="center"/>
              <w:rPr>
                <w:rFonts w:ascii="Libre Franklin SemiBold" w:cs="Libre Franklin SemiBold" w:eastAsia="Libre Franklin SemiBold" w:hAnsi="Libre Franklin SemiBold"/>
                <w:color w:val="ffffff"/>
                <w:sz w:val="72"/>
                <w:szCs w:val="72"/>
              </w:rPr>
            </w:pPr>
            <w:r w:rsidDel="00000000" w:rsidR="00000000" w:rsidRPr="00000000">
              <w:rPr>
                <w:rFonts w:ascii="Libre Franklin SemiBold" w:cs="Libre Franklin SemiBold" w:eastAsia="Libre Franklin SemiBold" w:hAnsi="Libre Franklin SemiBold"/>
                <w:color w:val="ffffff"/>
                <w:sz w:val="72"/>
                <w:szCs w:val="72"/>
                <w:rtl w:val="0"/>
              </w:rPr>
              <w:t xml:space="preserve">CARTA DE SERVEIS VINCULATS A LA FP</w:t>
            </w:r>
          </w:p>
        </w:tc>
      </w:tr>
      <w:tr>
        <w:trPr>
          <w:cantSplit w:val="0"/>
          <w:trHeight w:val="875" w:hRule="atLeast"/>
          <w:tblHeader w:val="0"/>
        </w:trPr>
        <w:tc>
          <w:tcPr/>
          <w:p w:rsidR="00000000" w:rsidDel="00000000" w:rsidP="00000000" w:rsidRDefault="00000000" w:rsidRPr="00000000" w14:paraId="00000005">
            <w:pPr>
              <w:spacing w:after="0" w:before="0" w:line="240" w:lineRule="auto"/>
              <w:jc w:val="right"/>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Ctra. de Riudaura, 110 | 17800-OLOT | Telèfon: 972 26 22 00</w:t>
            </w:r>
          </w:p>
          <w:p w:rsidR="00000000" w:rsidDel="00000000" w:rsidP="00000000" w:rsidRDefault="00000000" w:rsidRPr="00000000" w14:paraId="00000006">
            <w:pPr>
              <w:spacing w:after="0" w:before="0" w:line="240" w:lineRule="auto"/>
              <w:jc w:val="right"/>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inslagarrotxa.cat |  ieslagarrotxa@xtec.cat</w:t>
            </w:r>
          </w:p>
        </w:tc>
      </w:tr>
    </w:tbl>
    <w:p w:rsidR="00000000" w:rsidDel="00000000" w:rsidP="00000000" w:rsidRDefault="00000000" w:rsidRPr="00000000" w14:paraId="00000007">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posOffset>-207381</wp:posOffset>
                </wp:positionH>
                <wp:positionV relativeFrom="page">
                  <wp:posOffset>8389027</wp:posOffset>
                </wp:positionV>
                <wp:extent cx="5788660" cy="1701429"/>
                <wp:effectExtent b="0" l="0" r="0" t="0"/>
                <wp:wrapNone/>
                <wp:docPr id="736887359" name=""/>
                <a:graphic>
                  <a:graphicData uri="http://schemas.microsoft.com/office/word/2010/wordprocessingShape">
                    <wps:wsp>
                      <wps:cNvSpPr/>
                      <wps:cNvPr id="3" name="Shape 3"/>
                      <wps:spPr>
                        <a:xfrm>
                          <a:off x="2456433" y="2937408"/>
                          <a:ext cx="5779135" cy="1685184"/>
                        </a:xfrm>
                        <a:prstGeom prst="rect">
                          <a:avLst/>
                        </a:prstGeom>
                        <a:noFill/>
                        <a:ln>
                          <a:noFill/>
                        </a:ln>
                      </wps:spPr>
                      <wps:txbx>
                        <w:txbxContent>
                          <w:p w:rsidR="00000000" w:rsidDel="00000000" w:rsidP="00000000" w:rsidRDefault="00000000" w:rsidRPr="00000000">
                            <w:pPr>
                              <w:spacing w:after="0" w:before="40" w:line="240"/>
                              <w:ind w:left="0" w:right="0" w:firstLine="0"/>
                              <w:jc w:val="both"/>
                              <w:textDirection w:val="btLr"/>
                            </w:pPr>
                          </w:p>
                          <w:p w:rsidR="00000000" w:rsidDel="00000000" w:rsidP="00000000" w:rsidRDefault="00000000" w:rsidRPr="00000000">
                            <w:pPr>
                              <w:spacing w:after="0" w:before="4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4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0" w:before="40" w:line="240"/>
                              <w:ind w:left="0" w:right="0" w:firstLine="0"/>
                              <w:jc w:val="both"/>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Helvetica Neue" w:cs="Helvetica Neue" w:eastAsia="Helvetica Neue" w:hAnsi="Helvetica Neue"/>
                                <w:b w:val="1"/>
                                <w:i w:val="0"/>
                                <w:smallCaps w:val="0"/>
                                <w:strike w:val="0"/>
                                <w:color w:val="666666"/>
                                <w:sz w:val="21"/>
                                <w:vertAlign w:val="baseline"/>
                              </w:rPr>
                              <w:t xml:space="preserve">CURS 202</w:t>
                            </w:r>
                            <w:r w:rsidDel="00000000" w:rsidR="00000000" w:rsidRPr="00000000">
                              <w:rPr>
                                <w:rFonts w:ascii="Helvetica Neue" w:cs="Helvetica Neue" w:eastAsia="Helvetica Neue" w:hAnsi="Helvetica Neue"/>
                                <w:b w:val="1"/>
                                <w:i w:val="0"/>
                                <w:smallCaps w:val="0"/>
                                <w:strike w:val="0"/>
                                <w:color w:val="666666"/>
                                <w:sz w:val="21"/>
                                <w:vertAlign w:val="baseline"/>
                              </w:rPr>
                              <w:t xml:space="preserve">5</w:t>
                            </w:r>
                            <w:r w:rsidDel="00000000" w:rsidR="00000000" w:rsidRPr="00000000">
                              <w:rPr>
                                <w:rFonts w:ascii="Helvetica Neue" w:cs="Helvetica Neue" w:eastAsia="Helvetica Neue" w:hAnsi="Helvetica Neue"/>
                                <w:b w:val="1"/>
                                <w:i w:val="0"/>
                                <w:smallCaps w:val="0"/>
                                <w:strike w:val="0"/>
                                <w:color w:val="666666"/>
                                <w:sz w:val="21"/>
                                <w:vertAlign w:val="baseline"/>
                              </w:rPr>
                              <w:t xml:space="preserve">/202</w:t>
                            </w:r>
                            <w:r w:rsidDel="00000000" w:rsidR="00000000" w:rsidRPr="00000000">
                              <w:rPr>
                                <w:rFonts w:ascii="Helvetica Neue" w:cs="Helvetica Neue" w:eastAsia="Helvetica Neue" w:hAnsi="Helvetica Neue"/>
                                <w:b w:val="1"/>
                                <w:i w:val="0"/>
                                <w:smallCaps w:val="0"/>
                                <w:strike w:val="0"/>
                                <w:color w:val="666666"/>
                                <w:sz w:val="21"/>
                                <w:vertAlign w:val="baseline"/>
                              </w:rPr>
                              <w:t xml:space="preserve">6</w:t>
                            </w:r>
                          </w:p>
                          <w:p w:rsidR="00000000" w:rsidDel="00000000" w:rsidP="00000000" w:rsidRDefault="00000000" w:rsidRPr="00000000">
                            <w:pPr>
                              <w:spacing w:after="0" w:before="40" w:line="240"/>
                              <w:ind w:left="0" w:right="0" w:firstLine="0"/>
                              <w:jc w:val="both"/>
                              <w:textDirection w:val="btLr"/>
                            </w:pPr>
                            <w:r w:rsidDel="00000000" w:rsidR="00000000" w:rsidRPr="00000000">
                              <w:rPr>
                                <w:rFonts w:ascii="Helvetica Neue" w:cs="Helvetica Neue" w:eastAsia="Helvetica Neue" w:hAnsi="Helvetica Neue"/>
                                <w:b w:val="1"/>
                                <w:i w:val="0"/>
                                <w:smallCaps w:val="0"/>
                                <w:strike w:val="0"/>
                                <w:color w:val="666666"/>
                                <w:sz w:val="21"/>
                                <w:vertAlign w:val="baseline"/>
                              </w:rPr>
                            </w:r>
                            <w:r w:rsidDel="00000000" w:rsidR="00000000" w:rsidRPr="00000000">
                              <w:rPr>
                                <w:rFonts w:ascii="Helvetica Neue" w:cs="Helvetica Neue" w:eastAsia="Helvetica Neue" w:hAnsi="Helvetica Neue"/>
                                <w:b w:val="0"/>
                                <w:i w:val="0"/>
                                <w:smallCaps w:val="0"/>
                                <w:strike w:val="0"/>
                                <w:color w:val="666666"/>
                                <w:sz w:val="21"/>
                                <w:vertAlign w:val="baseline"/>
                              </w:rPr>
                              <w:t xml:space="preserve">10</w:t>
                            </w:r>
                            <w:r w:rsidDel="00000000" w:rsidR="00000000" w:rsidRPr="00000000">
                              <w:rPr>
                                <w:rFonts w:ascii="Helvetica Neue" w:cs="Helvetica Neue" w:eastAsia="Helvetica Neue" w:hAnsi="Helvetica Neue"/>
                                <w:b w:val="0"/>
                                <w:i w:val="0"/>
                                <w:smallCaps w:val="0"/>
                                <w:strike w:val="0"/>
                                <w:color w:val="666666"/>
                                <w:sz w:val="21"/>
                                <w:vertAlign w:val="baseline"/>
                              </w:rPr>
                              <w:t xml:space="preserve"> d</w:t>
                            </w:r>
                            <w:r w:rsidDel="00000000" w:rsidR="00000000" w:rsidRPr="00000000">
                              <w:rPr>
                                <w:rFonts w:ascii="Helvetica Neue" w:cs="Helvetica Neue" w:eastAsia="Helvetica Neue" w:hAnsi="Helvetica Neue"/>
                                <w:b w:val="0"/>
                                <w:i w:val="0"/>
                                <w:smallCaps w:val="0"/>
                                <w:strike w:val="0"/>
                                <w:color w:val="666666"/>
                                <w:sz w:val="21"/>
                                <w:vertAlign w:val="baseline"/>
                              </w:rPr>
                              <w:t xml:space="preserve">’octubre</w:t>
                            </w:r>
                            <w:r w:rsidDel="00000000" w:rsidR="00000000" w:rsidRPr="00000000">
                              <w:rPr>
                                <w:rFonts w:ascii="Helvetica Neue" w:cs="Helvetica Neue" w:eastAsia="Helvetica Neue" w:hAnsi="Helvetica Neue"/>
                                <w:b w:val="0"/>
                                <w:i w:val="0"/>
                                <w:smallCaps w:val="0"/>
                                <w:strike w:val="0"/>
                                <w:color w:val="666666"/>
                                <w:sz w:val="21"/>
                                <w:vertAlign w:val="baseline"/>
                              </w:rPr>
                              <w:t xml:space="preserve"> de 202</w:t>
                            </w:r>
                            <w:r w:rsidDel="00000000" w:rsidR="00000000" w:rsidRPr="00000000">
                              <w:rPr>
                                <w:rFonts w:ascii="Helvetica Neue" w:cs="Helvetica Neue" w:eastAsia="Helvetica Neue" w:hAnsi="Helvetica Neue"/>
                                <w:b w:val="0"/>
                                <w:i w:val="0"/>
                                <w:smallCaps w:val="0"/>
                                <w:strike w:val="0"/>
                                <w:color w:val="666666"/>
                                <w:sz w:val="21"/>
                                <w:vertAlign w:val="baseline"/>
                              </w:rPr>
                              <w:t xml:space="preserve">5</w:t>
                            </w:r>
                          </w:p>
                          <w:p w:rsidR="00000000" w:rsidDel="00000000" w:rsidP="00000000" w:rsidRDefault="00000000" w:rsidRPr="00000000">
                            <w:pPr>
                              <w:spacing w:after="0" w:before="40" w:line="240"/>
                              <w:ind w:left="0" w:right="0" w:firstLine="0"/>
                              <w:jc w:val="both"/>
                              <w:textDirection w:val="btLr"/>
                            </w:pPr>
                            <w:r w:rsidDel="00000000" w:rsidR="00000000" w:rsidRPr="00000000">
                              <w:rPr>
                                <w:rFonts w:ascii="Helvetica Neue" w:cs="Helvetica Neue" w:eastAsia="Helvetica Neue" w:hAnsi="Helvetica Neue"/>
                                <w:b w:val="0"/>
                                <w:i w:val="0"/>
                                <w:smallCaps w:val="0"/>
                                <w:strike w:val="0"/>
                                <w:color w:val="666666"/>
                                <w:sz w:val="21"/>
                                <w:vertAlign w:val="baseline"/>
                              </w:rPr>
                            </w:r>
                            <w:r w:rsidDel="00000000" w:rsidR="00000000" w:rsidRPr="00000000">
                              <w:rPr>
                                <w:rFonts w:ascii="Helvetica Neue" w:cs="Helvetica Neue" w:eastAsia="Helvetica Neue" w:hAnsi="Helvetica Neue"/>
                                <w:b w:val="0"/>
                                <w:i w:val="0"/>
                                <w:smallCaps w:val="0"/>
                                <w:strike w:val="0"/>
                                <w:color w:val="666666"/>
                                <w:sz w:val="21"/>
                                <w:vertAlign w:val="baseline"/>
                              </w:rPr>
                              <w:t xml:space="preserve">Versió 6</w:t>
                            </w:r>
                          </w:p>
                        </w:txbxContent>
                      </wps:txbx>
                      <wps:bodyPr anchorCtr="0" anchor="b" bIns="228600" lIns="91425" spcFirstLastPara="1" rIns="91425" wrap="square" tIns="228600">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-207381</wp:posOffset>
                </wp:positionH>
                <wp:positionV relativeFrom="page">
                  <wp:posOffset>8389027</wp:posOffset>
                </wp:positionV>
                <wp:extent cx="5788660" cy="1701429"/>
                <wp:effectExtent b="0" l="0" r="0" t="0"/>
                <wp:wrapNone/>
                <wp:docPr id="736887359"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5788660" cy="1701429"/>
                        </a:xfrm>
                        <a:prstGeom prst="rect"/>
                        <a:ln/>
                      </pic:spPr>
                    </pic:pic>
                  </a:graphicData>
                </a:graphic>
              </wp:anchor>
            </w:drawing>
          </mc:Fallback>
        </mc:AlternateContent>
      </w:r>
      <w:r w:rsidDel="00000000" w:rsidR="00000000" w:rsidRPr="00000000">
        <w:br w:type="page"/>
      </w:r>
      <w:r w:rsidDel="00000000" w:rsidR="00000000" w:rsidRPr="00000000">
        <w:rPr>
          <w:rtl w:val="0"/>
        </w:rPr>
      </w:r>
    </w:p>
    <w:p w:rsidR="00000000" w:rsidDel="00000000" w:rsidP="00000000" w:rsidRDefault="00000000" w:rsidRPr="00000000" w14:paraId="00000008">
      <w:pPr>
        <w:shd w:fill="auto" w:val="clear"/>
        <w:spacing w:after="0" w:before="0" w:line="240" w:lineRule="auto"/>
        <w:jc w:val="left"/>
        <w:rPr/>
      </w:pPr>
      <w:r w:rsidDel="00000000" w:rsidR="00000000" w:rsidRPr="00000000">
        <w:rPr>
          <w:rtl w:val="0"/>
        </w:rPr>
      </w:r>
    </w:p>
    <w:p w:rsidR="00000000" w:rsidDel="00000000" w:rsidP="00000000" w:rsidRDefault="00000000" w:rsidRPr="00000000" w14:paraId="00000009">
      <w:pPr>
        <w:rPr>
          <w:rFonts w:ascii="Libre Franklin" w:cs="Libre Franklin" w:eastAsia="Libre Franklin" w:hAnsi="Libre Franklin"/>
          <w:b w:val="1"/>
          <w:color w:val="903105"/>
          <w:sz w:val="25"/>
          <w:szCs w:val="25"/>
        </w:rPr>
      </w:pPr>
      <w:r w:rsidDel="00000000" w:rsidR="00000000" w:rsidRPr="00000000">
        <w:rPr>
          <w:rFonts w:ascii="Libre Franklin" w:cs="Libre Franklin" w:eastAsia="Libre Franklin" w:hAnsi="Libre Franklin"/>
          <w:b w:val="1"/>
          <w:color w:val="903105"/>
          <w:sz w:val="25"/>
          <w:szCs w:val="25"/>
          <w:rtl w:val="0"/>
        </w:rPr>
        <w:t xml:space="preserve">ÍNDEX</w:t>
      </w:r>
    </w:p>
    <w:p w:rsidR="00000000" w:rsidDel="00000000" w:rsidP="00000000" w:rsidRDefault="00000000" w:rsidRPr="00000000" w14:paraId="0000000A">
      <w:pPr>
        <w:shd w:fill="auto" w:val="clear"/>
        <w:spacing w:after="0" w:before="0" w:line="240" w:lineRule="auto"/>
        <w:jc w:val="left"/>
        <w:rPr/>
      </w:pPr>
      <w:r w:rsidDel="00000000" w:rsidR="00000000" w:rsidRPr="00000000">
        <w:rPr>
          <w:rtl w:val="0"/>
        </w:rPr>
      </w:r>
    </w:p>
    <w:sdt>
      <w:sdtPr>
        <w:id w:val="-475676637"/>
        <w:docPartObj>
          <w:docPartGallery w:val="Table of Contents"/>
          <w:docPartUnique w:val="1"/>
        </w:docPartObj>
      </w:sdtPr>
      <w:sdtContent>
        <w:p w:rsidR="00000000" w:rsidDel="00000000" w:rsidP="00000000" w:rsidRDefault="00000000" w:rsidRPr="00000000" w14:paraId="0000000B">
          <w:pPr>
            <w:tabs>
              <w:tab w:val="right" w:leader="none" w:pos="9637"/>
            </w:tabs>
            <w:spacing w:before="80" w:line="240" w:lineRule="auto"/>
            <w:rPr>
              <w:color w:val="1155cc"/>
              <w:u w:val="singl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color w:val="1155cc"/>
                <w:u w:val="single"/>
                <w:rtl w:val="0"/>
              </w:rPr>
              <w:t xml:space="preserve">La Formació Professional vinculada amb les empreses i l’entorn</w:t>
            </w:r>
          </w:hyperlink>
          <w:r w:rsidDel="00000000" w:rsidR="00000000" w:rsidRPr="00000000">
            <w:rPr>
              <w:color w:val="1155cc"/>
              <w:u w:val="single"/>
              <w:rtl w:val="0"/>
            </w:rPr>
            <w:tab/>
          </w:r>
          <w:r w:rsidDel="00000000" w:rsidR="00000000" w:rsidRPr="00000000">
            <w:fldChar w:fldCharType="begin"/>
            <w:instrText xml:space="preserve"> PAGEREF _heading=h.gjdgxs \h </w:instrText>
            <w:fldChar w:fldCharType="separate"/>
          </w:r>
          <w:r w:rsidDel="00000000" w:rsidR="00000000" w:rsidRPr="00000000">
            <w:rPr>
              <w:b w:val="1"/>
              <w:color w:val="1155cc"/>
              <w:u w:val="single"/>
              <w:rtl w:val="0"/>
            </w:rPr>
            <w:t xml:space="preserve">1</w:t>
          </w:r>
          <w:r w:rsidDel="00000000" w:rsidR="00000000" w:rsidRPr="00000000">
            <w:fldChar w:fldCharType="begin"/>
            <w:instrText xml:space="preserve"> HYPERLINK \l "_heading=h.gjdgxs"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C">
          <w:pPr>
            <w:tabs>
              <w:tab w:val="right" w:leader="none" w:pos="9637"/>
            </w:tabs>
            <w:spacing w:before="200" w:line="240" w:lineRule="auto"/>
            <w:rPr>
              <w:color w:val="1155cc"/>
              <w:u w:val="single"/>
            </w:rPr>
          </w:pPr>
          <w:r w:rsidDel="00000000" w:rsidR="00000000" w:rsidRPr="00000000">
            <w:fldChar w:fldCharType="end"/>
          </w:r>
          <w:hyperlink w:anchor="_heading=h.30j0zll">
            <w:r w:rsidDel="00000000" w:rsidR="00000000" w:rsidRPr="00000000">
              <w:rPr>
                <w:color w:val="1155cc"/>
                <w:u w:val="single"/>
                <w:rtl w:val="0"/>
              </w:rPr>
              <w:t xml:space="preserve">Oferta formativa en Fp inicial</w:t>
            </w:r>
          </w:hyperlink>
          <w:r w:rsidDel="00000000" w:rsidR="00000000" w:rsidRPr="00000000">
            <w:rPr>
              <w:color w:val="1155cc"/>
              <w:u w:val="single"/>
              <w:rtl w:val="0"/>
            </w:rPr>
            <w:tab/>
          </w:r>
          <w:r w:rsidDel="00000000" w:rsidR="00000000" w:rsidRPr="00000000">
            <w:fldChar w:fldCharType="begin"/>
            <w:instrText xml:space="preserve"> PAGEREF _heading=h.30j0zll \h </w:instrText>
            <w:fldChar w:fldCharType="separate"/>
          </w:r>
          <w:r w:rsidDel="00000000" w:rsidR="00000000" w:rsidRPr="00000000">
            <w:rPr>
              <w:b w:val="1"/>
              <w:color w:val="1155cc"/>
              <w:u w:val="single"/>
              <w:rtl w:val="0"/>
            </w:rPr>
            <w:t xml:space="preserve">3</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none" w:pos="9637"/>
            </w:tabs>
            <w:spacing w:before="200" w:line="240" w:lineRule="auto"/>
            <w:rPr>
              <w:color w:val="1155cc"/>
              <w:u w:val="single"/>
            </w:rPr>
          </w:pPr>
          <w:r w:rsidDel="00000000" w:rsidR="00000000" w:rsidRPr="00000000">
            <w:fldChar w:fldCharType="end"/>
          </w:r>
          <w:hyperlink w:anchor="_heading=h.2et92p0">
            <w:r w:rsidDel="00000000" w:rsidR="00000000" w:rsidRPr="00000000">
              <w:rPr>
                <w:color w:val="1155cc"/>
                <w:u w:val="single"/>
                <w:rtl w:val="0"/>
              </w:rPr>
              <w:t xml:space="preserve">Inserció laboral dels cicles de FP de l’institut la Garrotxa</w:t>
            </w:r>
          </w:hyperlink>
          <w:r w:rsidDel="00000000" w:rsidR="00000000" w:rsidRPr="00000000">
            <w:rPr>
              <w:color w:val="1155cc"/>
              <w:u w:val="single"/>
              <w:rtl w:val="0"/>
            </w:rPr>
            <w:tab/>
          </w:r>
          <w:r w:rsidDel="00000000" w:rsidR="00000000" w:rsidRPr="00000000">
            <w:fldChar w:fldCharType="begin"/>
            <w:instrText xml:space="preserve"> PAGEREF _heading=h.2et92p0 \h </w:instrText>
            <w:fldChar w:fldCharType="separate"/>
          </w:r>
          <w:r w:rsidDel="00000000" w:rsidR="00000000" w:rsidRPr="00000000">
            <w:rPr>
              <w:b w:val="1"/>
              <w:color w:val="1155cc"/>
              <w:u w:val="single"/>
              <w:rtl w:val="0"/>
            </w:rPr>
            <w:t xml:space="preserve">4</w:t>
          </w:r>
          <w:r w:rsidDel="00000000" w:rsidR="00000000" w:rsidRPr="00000000">
            <w:fldChar w:fldCharType="begin"/>
            <w:instrText xml:space="preserve"> HYPERLINK \l "_heading=h.2et92p0"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none" w:pos="9637"/>
            </w:tabs>
            <w:spacing w:before="200" w:line="240" w:lineRule="auto"/>
            <w:rPr>
              <w:color w:val="1155cc"/>
              <w:u w:val="single"/>
            </w:rPr>
          </w:pPr>
          <w:r w:rsidDel="00000000" w:rsidR="00000000" w:rsidRPr="00000000">
            <w:fldChar w:fldCharType="end"/>
          </w:r>
          <w:hyperlink w:anchor="_heading=h.1t3h5sf">
            <w:r w:rsidDel="00000000" w:rsidR="00000000" w:rsidRPr="00000000">
              <w:rPr>
                <w:color w:val="1155cc"/>
                <w:u w:val="single"/>
                <w:rtl w:val="0"/>
              </w:rPr>
              <w:t xml:space="preserve">Les pràctiques de Formació en Centres de Treball (FCT)</w:t>
            </w:r>
          </w:hyperlink>
          <w:r w:rsidDel="00000000" w:rsidR="00000000" w:rsidRPr="00000000">
            <w:rPr>
              <w:color w:val="1155cc"/>
              <w:u w:val="single"/>
              <w:rtl w:val="0"/>
            </w:rPr>
            <w:tab/>
          </w:r>
          <w:r w:rsidDel="00000000" w:rsidR="00000000" w:rsidRPr="00000000">
            <w:fldChar w:fldCharType="begin"/>
            <w:instrText xml:space="preserve"> PAGEREF _heading=h.1t3h5sf \h </w:instrText>
            <w:fldChar w:fldCharType="separate"/>
          </w:r>
          <w:r w:rsidDel="00000000" w:rsidR="00000000" w:rsidRPr="00000000">
            <w:rPr>
              <w:b w:val="1"/>
              <w:color w:val="1155cc"/>
              <w:u w:val="single"/>
              <w:rtl w:val="0"/>
            </w:rPr>
            <w:t xml:space="preserve">5</w:t>
          </w:r>
          <w:r w:rsidDel="00000000" w:rsidR="00000000" w:rsidRPr="00000000">
            <w:fldChar w:fldCharType="begin"/>
            <w:instrText xml:space="preserve"> HYPERLINK \l "_heading=h.1t3h5sf"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none" w:pos="9637"/>
            </w:tabs>
            <w:spacing w:before="200" w:line="240" w:lineRule="auto"/>
            <w:rPr>
              <w:color w:val="1155cc"/>
              <w:u w:val="single"/>
            </w:rPr>
          </w:pPr>
          <w:r w:rsidDel="00000000" w:rsidR="00000000" w:rsidRPr="00000000">
            <w:fldChar w:fldCharType="end"/>
          </w:r>
          <w:hyperlink w:anchor="_heading=h.2s8eyo1">
            <w:r w:rsidDel="00000000" w:rsidR="00000000" w:rsidRPr="00000000">
              <w:rPr>
                <w:color w:val="1155cc"/>
                <w:u w:val="single"/>
                <w:rtl w:val="0"/>
              </w:rPr>
              <w:t xml:space="preserve">La Fp en modalitat dual</w:t>
            </w:r>
          </w:hyperlink>
          <w:r w:rsidDel="00000000" w:rsidR="00000000" w:rsidRPr="00000000">
            <w:rPr>
              <w:color w:val="1155cc"/>
              <w:u w:val="single"/>
              <w:rtl w:val="0"/>
            </w:rPr>
            <w:t xml:space="preserve"> intensiva</w:t>
            <w:tab/>
          </w:r>
          <w:r w:rsidDel="00000000" w:rsidR="00000000" w:rsidRPr="00000000">
            <w:fldChar w:fldCharType="begin"/>
            <w:instrText xml:space="preserve"> PAGEREF _heading=h.2s8eyo1 \h </w:instrText>
            <w:fldChar w:fldCharType="separate"/>
          </w:r>
          <w:r w:rsidDel="00000000" w:rsidR="00000000" w:rsidRPr="00000000">
            <w:rPr>
              <w:b w:val="1"/>
              <w:color w:val="1155cc"/>
              <w:u w:val="single"/>
              <w:rtl w:val="0"/>
            </w:rPr>
            <w:t xml:space="preserve">6</w:t>
          </w:r>
          <w:r w:rsidDel="00000000" w:rsidR="00000000" w:rsidRPr="00000000">
            <w:fldChar w:fldCharType="begin"/>
            <w:instrText xml:space="preserve"> HYPERLINK \l "_heading=h.2s8eyo1"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none" w:pos="9637"/>
            </w:tabs>
            <w:spacing w:before="200" w:line="240" w:lineRule="auto"/>
            <w:rPr>
              <w:color w:val="1155cc"/>
              <w:u w:val="single"/>
            </w:rPr>
          </w:pPr>
          <w:r w:rsidDel="00000000" w:rsidR="00000000" w:rsidRPr="00000000">
            <w:fldChar w:fldCharType="end"/>
          </w:r>
          <w:hyperlink w:anchor="_heading=h.3rdcrjn">
            <w:r w:rsidDel="00000000" w:rsidR="00000000" w:rsidRPr="00000000">
              <w:rPr>
                <w:color w:val="1155cc"/>
                <w:u w:val="single"/>
                <w:rtl w:val="0"/>
              </w:rPr>
              <w:t xml:space="preserve">Matrícules especials</w:t>
            </w:r>
          </w:hyperlink>
          <w:r w:rsidDel="00000000" w:rsidR="00000000" w:rsidRPr="00000000">
            <w:rPr>
              <w:color w:val="1155cc"/>
              <w:u w:val="single"/>
              <w:rtl w:val="0"/>
            </w:rPr>
            <w:tab/>
          </w:r>
          <w:r w:rsidDel="00000000" w:rsidR="00000000" w:rsidRPr="00000000">
            <w:fldChar w:fldCharType="begin"/>
            <w:instrText xml:space="preserve"> PAGEREF _heading=h.3rdcrjn \h </w:instrText>
            <w:fldChar w:fldCharType="separate"/>
          </w:r>
          <w:r w:rsidDel="00000000" w:rsidR="00000000" w:rsidRPr="00000000">
            <w:rPr>
              <w:b w:val="1"/>
              <w:color w:val="1155cc"/>
              <w:u w:val="single"/>
              <w:rtl w:val="0"/>
            </w:rPr>
            <w:t xml:space="preserve">7</w:t>
          </w:r>
          <w:r w:rsidDel="00000000" w:rsidR="00000000" w:rsidRPr="00000000">
            <w:fldChar w:fldCharType="begin"/>
            <w:instrText xml:space="preserve"> HYPERLINK \l "_heading=h.3rdcrjn"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none" w:pos="9637"/>
            </w:tabs>
            <w:spacing w:before="200" w:line="240" w:lineRule="auto"/>
            <w:rPr>
              <w:color w:val="1155cc"/>
              <w:u w:val="single"/>
            </w:rPr>
          </w:pPr>
          <w:r w:rsidDel="00000000" w:rsidR="00000000" w:rsidRPr="00000000">
            <w:fldChar w:fldCharType="end"/>
          </w:r>
          <w:hyperlink w:anchor="_heading=h.lnxbz9">
            <w:r w:rsidDel="00000000" w:rsidR="00000000" w:rsidRPr="00000000">
              <w:rPr>
                <w:color w:val="1155cc"/>
                <w:u w:val="single"/>
                <w:rtl w:val="0"/>
              </w:rPr>
              <w:t xml:space="preserve">Orienta FP</w:t>
            </w:r>
          </w:hyperlink>
          <w:r w:rsidDel="00000000" w:rsidR="00000000" w:rsidRPr="00000000">
            <w:rPr>
              <w:color w:val="1155cc"/>
              <w:u w:val="single"/>
              <w:rtl w:val="0"/>
            </w:rPr>
            <w:tab/>
          </w:r>
          <w:r w:rsidDel="00000000" w:rsidR="00000000" w:rsidRPr="00000000">
            <w:fldChar w:fldCharType="begin"/>
            <w:instrText xml:space="preserve"> PAGEREF _heading=h.lnxbz9 \h </w:instrText>
            <w:fldChar w:fldCharType="separate"/>
          </w:r>
          <w:r w:rsidDel="00000000" w:rsidR="00000000" w:rsidRPr="00000000">
            <w:rPr>
              <w:b w:val="1"/>
              <w:color w:val="1155cc"/>
              <w:u w:val="single"/>
              <w:rtl w:val="0"/>
            </w:rPr>
            <w:t xml:space="preserve">7</w:t>
          </w:r>
          <w:r w:rsidDel="00000000" w:rsidR="00000000" w:rsidRPr="00000000">
            <w:fldChar w:fldCharType="begin"/>
            <w:instrText xml:space="preserve"> HYPERLINK \l "_heading=h.lnxbz9"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none" w:pos="9637"/>
            </w:tabs>
            <w:spacing w:before="200" w:line="240" w:lineRule="auto"/>
            <w:rPr>
              <w:color w:val="1155cc"/>
              <w:u w:val="single"/>
            </w:rPr>
          </w:pPr>
          <w:r w:rsidDel="00000000" w:rsidR="00000000" w:rsidRPr="00000000">
            <w:fldChar w:fldCharType="end"/>
          </w:r>
          <w:hyperlink w:anchor="_heading=h.1ksv4uv">
            <w:r w:rsidDel="00000000" w:rsidR="00000000" w:rsidRPr="00000000">
              <w:rPr>
                <w:color w:val="1155cc"/>
                <w:u w:val="single"/>
                <w:rtl w:val="0"/>
              </w:rPr>
              <w:t xml:space="preserve">CatSkills</w:t>
            </w:r>
          </w:hyperlink>
          <w:r w:rsidDel="00000000" w:rsidR="00000000" w:rsidRPr="00000000">
            <w:rPr>
              <w:color w:val="1155cc"/>
              <w:u w:val="single"/>
              <w:rtl w:val="0"/>
            </w:rPr>
            <w:tab/>
          </w:r>
          <w:r w:rsidDel="00000000" w:rsidR="00000000" w:rsidRPr="00000000">
            <w:fldChar w:fldCharType="begin"/>
            <w:instrText xml:space="preserve"> PAGEREF _heading=h.1ksv4uv \h </w:instrText>
            <w:fldChar w:fldCharType="separate"/>
          </w:r>
          <w:r w:rsidDel="00000000" w:rsidR="00000000" w:rsidRPr="00000000">
            <w:rPr>
              <w:b w:val="1"/>
              <w:color w:val="1155cc"/>
              <w:u w:val="single"/>
              <w:rtl w:val="0"/>
            </w:rPr>
            <w:t xml:space="preserve">7</w:t>
          </w:r>
          <w:r w:rsidDel="00000000" w:rsidR="00000000" w:rsidRPr="00000000">
            <w:fldChar w:fldCharType="begin"/>
            <w:instrText xml:space="preserve"> HYPERLINK \l "_heading=h.1ksv4uv"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none" w:pos="9637"/>
            </w:tabs>
            <w:spacing w:before="200" w:line="240" w:lineRule="auto"/>
            <w:rPr>
              <w:color w:val="1155cc"/>
              <w:u w:val="single"/>
            </w:rPr>
          </w:pPr>
          <w:r w:rsidDel="00000000" w:rsidR="00000000" w:rsidRPr="00000000">
            <w:fldChar w:fldCharType="end"/>
          </w:r>
          <w:hyperlink w:anchor="_heading=h.2jxsxqh">
            <w:r w:rsidDel="00000000" w:rsidR="00000000" w:rsidRPr="00000000">
              <w:rPr>
                <w:color w:val="1155cc"/>
                <w:u w:val="single"/>
                <w:rtl w:val="0"/>
              </w:rPr>
              <w:t xml:space="preserve">Programes internacionals de mobilitat</w:t>
            </w:r>
          </w:hyperlink>
          <w:r w:rsidDel="00000000" w:rsidR="00000000" w:rsidRPr="00000000">
            <w:rPr>
              <w:color w:val="1155cc"/>
              <w:u w:val="single"/>
              <w:rtl w:val="0"/>
            </w:rPr>
            <w:tab/>
          </w:r>
          <w:r w:rsidDel="00000000" w:rsidR="00000000" w:rsidRPr="00000000">
            <w:fldChar w:fldCharType="begin"/>
            <w:instrText xml:space="preserve"> PAGEREF _heading=h.2jxsxqh \h </w:instrText>
            <w:fldChar w:fldCharType="separate"/>
          </w:r>
          <w:r w:rsidDel="00000000" w:rsidR="00000000" w:rsidRPr="00000000">
            <w:rPr>
              <w:b w:val="1"/>
              <w:color w:val="1155cc"/>
              <w:u w:val="single"/>
              <w:rtl w:val="0"/>
            </w:rPr>
            <w:t xml:space="preserve">8</w:t>
          </w:r>
          <w:r w:rsidDel="00000000" w:rsidR="00000000" w:rsidRPr="00000000">
            <w:fldChar w:fldCharType="begin"/>
            <w:instrText xml:space="preserve"> HYPERLINK \l "_heading=h.2jxsxqh"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none" w:pos="9637"/>
            </w:tabs>
            <w:spacing w:before="200" w:line="240" w:lineRule="auto"/>
            <w:rPr>
              <w:color w:val="1155cc"/>
              <w:u w:val="single"/>
            </w:rPr>
          </w:pPr>
          <w:r w:rsidDel="00000000" w:rsidR="00000000" w:rsidRPr="00000000">
            <w:fldChar w:fldCharType="end"/>
          </w:r>
          <w:hyperlink w:anchor="_heading=h.3j2qqm3">
            <w:r w:rsidDel="00000000" w:rsidR="00000000" w:rsidRPr="00000000">
              <w:rPr>
                <w:color w:val="1155cc"/>
                <w:u w:val="single"/>
                <w:rtl w:val="0"/>
              </w:rPr>
              <w:t xml:space="preserve">Emprèn FP - Programa pel foment de l’emprenedoria</w:t>
            </w:r>
          </w:hyperlink>
          <w:r w:rsidDel="00000000" w:rsidR="00000000" w:rsidRPr="00000000">
            <w:rPr>
              <w:color w:val="1155cc"/>
              <w:u w:val="single"/>
              <w:rtl w:val="0"/>
            </w:rPr>
            <w:tab/>
          </w:r>
          <w:r w:rsidDel="00000000" w:rsidR="00000000" w:rsidRPr="00000000">
            <w:fldChar w:fldCharType="begin"/>
            <w:instrText xml:space="preserve"> PAGEREF _heading=h.3j2qqm3 \h </w:instrText>
            <w:fldChar w:fldCharType="separate"/>
          </w:r>
          <w:r w:rsidDel="00000000" w:rsidR="00000000" w:rsidRPr="00000000">
            <w:rPr>
              <w:b w:val="1"/>
              <w:color w:val="1155cc"/>
              <w:u w:val="single"/>
              <w:rtl w:val="0"/>
            </w:rPr>
            <w:t xml:space="preserve">9</w:t>
          </w:r>
          <w:r w:rsidDel="00000000" w:rsidR="00000000" w:rsidRPr="00000000">
            <w:fldChar w:fldCharType="begin"/>
            <w:instrText xml:space="preserve"> HYPERLINK \l "_heading=h.3j2qqm3"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none" w:pos="9637"/>
            </w:tabs>
            <w:spacing w:before="200" w:line="240" w:lineRule="auto"/>
            <w:rPr>
              <w:color w:val="1155cc"/>
              <w:u w:val="single"/>
            </w:rPr>
          </w:pPr>
          <w:r w:rsidDel="00000000" w:rsidR="00000000" w:rsidRPr="00000000">
            <w:fldChar w:fldCharType="end"/>
          </w:r>
          <w:hyperlink w:anchor="_heading=h.4i7ojhp">
            <w:r w:rsidDel="00000000" w:rsidR="00000000" w:rsidRPr="00000000">
              <w:rPr>
                <w:color w:val="1155cc"/>
                <w:u w:val="single"/>
                <w:rtl w:val="0"/>
              </w:rPr>
              <w:t xml:space="preserve">Innova FP - Programa d’Innovació i Transferència de Coneixement</w:t>
            </w:r>
          </w:hyperlink>
          <w:r w:rsidDel="00000000" w:rsidR="00000000" w:rsidRPr="00000000">
            <w:rPr>
              <w:color w:val="1155cc"/>
              <w:u w:val="single"/>
              <w:rtl w:val="0"/>
            </w:rPr>
            <w:tab/>
          </w:r>
          <w:r w:rsidDel="00000000" w:rsidR="00000000" w:rsidRPr="00000000">
            <w:fldChar w:fldCharType="begin"/>
            <w:instrText xml:space="preserve"> PAGEREF _heading=h.4i7ojhp \h </w:instrText>
            <w:fldChar w:fldCharType="separate"/>
          </w:r>
          <w:r w:rsidDel="00000000" w:rsidR="00000000" w:rsidRPr="00000000">
            <w:rPr>
              <w:b w:val="1"/>
              <w:color w:val="1155cc"/>
              <w:u w:val="single"/>
              <w:rtl w:val="0"/>
            </w:rPr>
            <w:t xml:space="preserve">9</w:t>
          </w:r>
          <w:r w:rsidDel="00000000" w:rsidR="00000000" w:rsidRPr="00000000">
            <w:fldChar w:fldCharType="begin"/>
            <w:instrText xml:space="preserve"> HYPERLINK \l "_heading=h.4i7ojhp"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6">
          <w:pPr>
            <w:tabs>
              <w:tab w:val="right" w:leader="none" w:pos="9637"/>
            </w:tabs>
            <w:spacing w:before="200" w:line="240" w:lineRule="auto"/>
            <w:rPr>
              <w:color w:val="1155cc"/>
              <w:u w:val="single"/>
            </w:rPr>
          </w:pPr>
          <w:r w:rsidDel="00000000" w:rsidR="00000000" w:rsidRPr="00000000">
            <w:fldChar w:fldCharType="end"/>
          </w:r>
          <w:hyperlink w:anchor="_heading=h.3whwml4">
            <w:r w:rsidDel="00000000" w:rsidR="00000000" w:rsidRPr="00000000">
              <w:rPr>
                <w:color w:val="1155cc"/>
                <w:u w:val="single"/>
                <w:rtl w:val="0"/>
              </w:rPr>
              <w:t xml:space="preserve">Borsa de Treball</w:t>
            </w:r>
          </w:hyperlink>
          <w:r w:rsidDel="00000000" w:rsidR="00000000" w:rsidRPr="00000000">
            <w:rPr>
              <w:color w:val="1155cc"/>
              <w:u w:val="single"/>
              <w:rtl w:val="0"/>
            </w:rPr>
            <w:tab/>
          </w:r>
          <w:r w:rsidDel="00000000" w:rsidR="00000000" w:rsidRPr="00000000">
            <w:fldChar w:fldCharType="begin"/>
            <w:instrText xml:space="preserve"> PAGEREF _heading=h.3whwml4 \h </w:instrText>
            <w:fldChar w:fldCharType="separate"/>
          </w:r>
          <w:r w:rsidDel="00000000" w:rsidR="00000000" w:rsidRPr="00000000">
            <w:rPr>
              <w:b w:val="1"/>
              <w:color w:val="1155cc"/>
              <w:u w:val="single"/>
              <w:rtl w:val="0"/>
            </w:rPr>
            <w:t xml:space="preserve">10</w:t>
          </w:r>
          <w:r w:rsidDel="00000000" w:rsidR="00000000" w:rsidRPr="00000000">
            <w:fldChar w:fldCharType="begin"/>
            <w:instrText xml:space="preserve"> HYPERLINK \l "_heading=h.3whwml4"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7">
          <w:pPr>
            <w:tabs>
              <w:tab w:val="right" w:leader="none" w:pos="9637"/>
            </w:tabs>
            <w:spacing w:before="200" w:line="240" w:lineRule="auto"/>
            <w:rPr>
              <w:color w:val="1155cc"/>
              <w:u w:val="single"/>
            </w:rPr>
          </w:pPr>
          <w:r w:rsidDel="00000000" w:rsidR="00000000" w:rsidRPr="00000000">
            <w:fldChar w:fldCharType="end"/>
          </w:r>
          <w:hyperlink w:anchor="_heading=h.qsh70q">
            <w:r w:rsidDel="00000000" w:rsidR="00000000" w:rsidRPr="00000000">
              <w:rPr>
                <w:color w:val="1155cc"/>
                <w:u w:val="single"/>
                <w:rtl w:val="0"/>
              </w:rPr>
              <w:t xml:space="preserve">FPO - Formació Ocupacional</w:t>
            </w:r>
          </w:hyperlink>
          <w:r w:rsidDel="00000000" w:rsidR="00000000" w:rsidRPr="00000000">
            <w:rPr>
              <w:color w:val="1155cc"/>
              <w:u w:val="single"/>
              <w:rtl w:val="0"/>
            </w:rPr>
            <w:tab/>
          </w:r>
          <w:r w:rsidDel="00000000" w:rsidR="00000000" w:rsidRPr="00000000">
            <w:fldChar w:fldCharType="begin"/>
            <w:instrText xml:space="preserve"> PAGEREF _heading=h.qsh70q \h </w:instrText>
            <w:fldChar w:fldCharType="separate"/>
          </w:r>
          <w:r w:rsidDel="00000000" w:rsidR="00000000" w:rsidRPr="00000000">
            <w:rPr>
              <w:b w:val="1"/>
              <w:color w:val="1155cc"/>
              <w:u w:val="single"/>
              <w:rtl w:val="0"/>
            </w:rPr>
            <w:t xml:space="preserve">11</w:t>
          </w:r>
          <w:r w:rsidDel="00000000" w:rsidR="00000000" w:rsidRPr="00000000">
            <w:fldChar w:fldCharType="begin"/>
            <w:instrText xml:space="preserve"> HYPERLINK \l "_heading=h.qsh70q"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8">
          <w:pPr>
            <w:tabs>
              <w:tab w:val="right" w:leader="none" w:pos="9637"/>
            </w:tabs>
            <w:spacing w:before="200" w:line="240" w:lineRule="auto"/>
            <w:rPr>
              <w:color w:val="1155cc"/>
              <w:u w:val="single"/>
            </w:rPr>
          </w:pPr>
          <w:r w:rsidDel="00000000" w:rsidR="00000000" w:rsidRPr="00000000">
            <w:fldChar w:fldCharType="end"/>
          </w:r>
          <w:hyperlink w:anchor="_heading=h.1pxezwc">
            <w:r w:rsidDel="00000000" w:rsidR="00000000" w:rsidRPr="00000000">
              <w:rPr>
                <w:color w:val="1155cc"/>
                <w:u w:val="single"/>
                <w:rtl w:val="0"/>
              </w:rPr>
              <w:t xml:space="preserve">FPO - Formació Contínua</w:t>
            </w:r>
          </w:hyperlink>
          <w:r w:rsidDel="00000000" w:rsidR="00000000" w:rsidRPr="00000000">
            <w:rPr>
              <w:color w:val="1155cc"/>
              <w:u w:val="single"/>
              <w:rtl w:val="0"/>
            </w:rPr>
            <w:tab/>
          </w:r>
          <w:r w:rsidDel="00000000" w:rsidR="00000000" w:rsidRPr="00000000">
            <w:fldChar w:fldCharType="begin"/>
            <w:instrText xml:space="preserve"> PAGEREF _heading=h.1pxezwc \h </w:instrText>
            <w:fldChar w:fldCharType="separate"/>
          </w:r>
          <w:r w:rsidDel="00000000" w:rsidR="00000000" w:rsidRPr="00000000">
            <w:rPr>
              <w:b w:val="1"/>
              <w:color w:val="1155cc"/>
              <w:u w:val="single"/>
              <w:rtl w:val="0"/>
            </w:rPr>
            <w:t xml:space="preserve">11</w:t>
          </w:r>
          <w:r w:rsidDel="00000000" w:rsidR="00000000" w:rsidRPr="00000000">
            <w:fldChar w:fldCharType="begin"/>
            <w:instrText xml:space="preserve"> HYPERLINK \l "_heading=h.1pxezwc"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leader="none" w:pos="9637"/>
            </w:tabs>
            <w:spacing w:before="200" w:line="240" w:lineRule="auto"/>
            <w:rPr>
              <w:color w:val="1155cc"/>
              <w:u w:val="single"/>
            </w:rPr>
          </w:pPr>
          <w:r w:rsidDel="00000000" w:rsidR="00000000" w:rsidRPr="00000000">
            <w:fldChar w:fldCharType="end"/>
          </w:r>
          <w:hyperlink w:anchor="_heading=h.147n2zr">
            <w:r w:rsidDel="00000000" w:rsidR="00000000" w:rsidRPr="00000000">
              <w:rPr>
                <w:color w:val="1155cc"/>
                <w:u w:val="single"/>
                <w:rtl w:val="0"/>
              </w:rPr>
              <w:t xml:space="preserve">FPO - Formació a demanda</w:t>
            </w:r>
          </w:hyperlink>
          <w:r w:rsidDel="00000000" w:rsidR="00000000" w:rsidRPr="00000000">
            <w:rPr>
              <w:color w:val="1155cc"/>
              <w:u w:val="single"/>
              <w:rtl w:val="0"/>
            </w:rPr>
            <w:tab/>
          </w:r>
          <w:r w:rsidDel="00000000" w:rsidR="00000000" w:rsidRPr="00000000">
            <w:fldChar w:fldCharType="begin"/>
            <w:instrText xml:space="preserve"> PAGEREF _heading=h.147n2zr \h </w:instrText>
            <w:fldChar w:fldCharType="separate"/>
          </w:r>
          <w:r w:rsidDel="00000000" w:rsidR="00000000" w:rsidRPr="00000000">
            <w:rPr>
              <w:b w:val="1"/>
              <w:color w:val="1155cc"/>
              <w:u w:val="single"/>
              <w:rtl w:val="0"/>
            </w:rPr>
            <w:t xml:space="preserve">12</w:t>
          </w:r>
          <w:r w:rsidDel="00000000" w:rsidR="00000000" w:rsidRPr="00000000">
            <w:fldChar w:fldCharType="begin"/>
            <w:instrText xml:space="preserve"> HYPERLINK \l "_heading=h.147n2zr"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leader="none" w:pos="9637"/>
            </w:tabs>
            <w:spacing w:before="200" w:line="240" w:lineRule="auto"/>
            <w:rPr>
              <w:color w:val="1155cc"/>
              <w:u w:val="single"/>
            </w:rPr>
          </w:pPr>
          <w:r w:rsidDel="00000000" w:rsidR="00000000" w:rsidRPr="00000000">
            <w:fldChar w:fldCharType="end"/>
          </w:r>
          <w:hyperlink w:anchor="_heading=h.23ckvvd">
            <w:r w:rsidDel="00000000" w:rsidR="00000000" w:rsidRPr="00000000">
              <w:rPr>
                <w:color w:val="1155cc"/>
                <w:u w:val="single"/>
                <w:rtl w:val="0"/>
              </w:rPr>
              <w:t xml:space="preserve">Jornades tècniques</w:t>
            </w:r>
          </w:hyperlink>
          <w:r w:rsidDel="00000000" w:rsidR="00000000" w:rsidRPr="00000000">
            <w:rPr>
              <w:color w:val="1155cc"/>
              <w:u w:val="single"/>
              <w:rtl w:val="0"/>
            </w:rPr>
            <w:tab/>
          </w:r>
          <w:r w:rsidDel="00000000" w:rsidR="00000000" w:rsidRPr="00000000">
            <w:fldChar w:fldCharType="begin"/>
            <w:instrText xml:space="preserve"> PAGEREF _heading=h.23ckvvd \h </w:instrText>
            <w:fldChar w:fldCharType="separate"/>
          </w:r>
          <w:r w:rsidDel="00000000" w:rsidR="00000000" w:rsidRPr="00000000">
            <w:rPr>
              <w:b w:val="1"/>
              <w:color w:val="1155cc"/>
              <w:u w:val="single"/>
              <w:rtl w:val="0"/>
            </w:rPr>
            <w:t xml:space="preserve">13</w:t>
          </w:r>
          <w:r w:rsidDel="00000000" w:rsidR="00000000" w:rsidRPr="00000000">
            <w:fldChar w:fldCharType="begin"/>
            <w:instrText xml:space="preserve"> HYPERLINK \l "_heading=h.23ckvvd"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leader="none" w:pos="9637"/>
            </w:tabs>
            <w:spacing w:before="200" w:line="240" w:lineRule="auto"/>
            <w:rPr>
              <w:color w:val="1155cc"/>
              <w:u w:val="single"/>
            </w:rPr>
          </w:pPr>
          <w:r w:rsidDel="00000000" w:rsidR="00000000" w:rsidRPr="00000000">
            <w:fldChar w:fldCharType="end"/>
          </w:r>
          <w:hyperlink w:anchor="_heading=h.32hioqz">
            <w:r w:rsidDel="00000000" w:rsidR="00000000" w:rsidRPr="00000000">
              <w:rPr>
                <w:color w:val="1155cc"/>
                <w:u w:val="single"/>
                <w:rtl w:val="0"/>
              </w:rPr>
              <w:t xml:space="preserve">Assessorament i Reconeixement dels aprenentatges i l’experiència laboral</w:t>
            </w:r>
          </w:hyperlink>
          <w:r w:rsidDel="00000000" w:rsidR="00000000" w:rsidRPr="00000000">
            <w:rPr>
              <w:color w:val="1155cc"/>
              <w:u w:val="single"/>
              <w:rtl w:val="0"/>
            </w:rPr>
            <w:tab/>
          </w:r>
          <w:r w:rsidDel="00000000" w:rsidR="00000000" w:rsidRPr="00000000">
            <w:fldChar w:fldCharType="begin"/>
            <w:instrText xml:space="preserve"> PAGEREF _heading=h.32hioqz \h </w:instrText>
            <w:fldChar w:fldCharType="separate"/>
          </w:r>
          <w:r w:rsidDel="00000000" w:rsidR="00000000" w:rsidRPr="00000000">
            <w:rPr>
              <w:b w:val="1"/>
              <w:color w:val="1155cc"/>
              <w:u w:val="single"/>
              <w:rtl w:val="0"/>
            </w:rPr>
            <w:t xml:space="preserve">13</w:t>
          </w:r>
          <w:r w:rsidDel="00000000" w:rsidR="00000000" w:rsidRPr="00000000">
            <w:fldChar w:fldCharType="begin"/>
            <w:instrText xml:space="preserve"> HYPERLINK \l "_heading=h.32hioqz"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leader="none" w:pos="9637"/>
            </w:tabs>
            <w:spacing w:before="200" w:line="240" w:lineRule="auto"/>
            <w:rPr>
              <w:color w:val="1155cc"/>
              <w:u w:val="single"/>
            </w:rPr>
          </w:pPr>
          <w:r w:rsidDel="00000000" w:rsidR="00000000" w:rsidRPr="00000000">
            <w:fldChar w:fldCharType="end"/>
          </w:r>
          <w:hyperlink w:anchor="_heading=h.41mghml">
            <w:r w:rsidDel="00000000" w:rsidR="00000000" w:rsidRPr="00000000">
              <w:rPr>
                <w:color w:val="1155cc"/>
                <w:u w:val="single"/>
                <w:rtl w:val="0"/>
              </w:rPr>
              <w:t xml:space="preserve">Estades Formatives del professorat</w:t>
            </w:r>
          </w:hyperlink>
          <w:r w:rsidDel="00000000" w:rsidR="00000000" w:rsidRPr="00000000">
            <w:rPr>
              <w:color w:val="1155cc"/>
              <w:u w:val="single"/>
              <w:rtl w:val="0"/>
            </w:rPr>
            <w:tab/>
          </w:r>
          <w:r w:rsidDel="00000000" w:rsidR="00000000" w:rsidRPr="00000000">
            <w:fldChar w:fldCharType="begin"/>
            <w:instrText xml:space="preserve"> PAGEREF _heading=h.41mghml \h </w:instrText>
            <w:fldChar w:fldCharType="separate"/>
          </w:r>
          <w:r w:rsidDel="00000000" w:rsidR="00000000" w:rsidRPr="00000000">
            <w:rPr>
              <w:b w:val="1"/>
              <w:color w:val="1155cc"/>
              <w:u w:val="single"/>
              <w:rtl w:val="0"/>
            </w:rPr>
            <w:t xml:space="preserve">14</w:t>
          </w:r>
          <w:r w:rsidDel="00000000" w:rsidR="00000000" w:rsidRPr="00000000">
            <w:fldChar w:fldCharType="begin"/>
            <w:instrText xml:space="preserve"> HYPERLINK \l "_heading=h.41mghml"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leader="none" w:pos="9637"/>
            </w:tabs>
            <w:spacing w:after="80" w:before="200" w:line="240" w:lineRule="auto"/>
            <w:rPr>
              <w:color w:val="1155cc"/>
              <w:sz w:val="20"/>
              <w:szCs w:val="20"/>
              <w:u w:val="single"/>
            </w:rPr>
          </w:pPr>
          <w:r w:rsidDel="00000000" w:rsidR="00000000" w:rsidRPr="00000000">
            <w:fldChar w:fldCharType="end"/>
          </w:r>
          <w:hyperlink w:anchor="_heading=h.3fwokq0">
            <w:r w:rsidDel="00000000" w:rsidR="00000000" w:rsidRPr="00000000">
              <w:rPr>
                <w:color w:val="1155cc"/>
                <w:sz w:val="20"/>
                <w:szCs w:val="20"/>
                <w:u w:val="single"/>
                <w:rtl w:val="0"/>
              </w:rPr>
              <w:t xml:space="preserve">Gestió de la qualitat</w:t>
            </w:r>
          </w:hyperlink>
          <w:r w:rsidDel="00000000" w:rsidR="00000000" w:rsidRPr="00000000">
            <w:rPr>
              <w:color w:val="1155cc"/>
              <w:sz w:val="20"/>
              <w:szCs w:val="20"/>
              <w:u w:val="single"/>
              <w:rtl w:val="0"/>
            </w:rPr>
            <w:tab/>
          </w:r>
          <w:r w:rsidDel="00000000" w:rsidR="00000000" w:rsidRPr="00000000">
            <w:fldChar w:fldCharType="begin"/>
            <w:instrText xml:space="preserve"> PAGEREF _heading=h.3fwokq0 \h </w:instrText>
            <w:fldChar w:fldCharType="separate"/>
          </w:r>
          <w:r w:rsidDel="00000000" w:rsidR="00000000" w:rsidRPr="00000000">
            <w:rPr>
              <w:color w:val="1155cc"/>
              <w:sz w:val="20"/>
              <w:szCs w:val="20"/>
              <w:u w:val="single"/>
              <w:rtl w:val="0"/>
            </w:rPr>
            <w:t xml:space="preserve">15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shd w:fill="auto" w:val="clear"/>
        <w:spacing w:after="0" w:before="0" w:line="240" w:lineRule="auto"/>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F">
      <w:pPr>
        <w:pStyle w:val="Heading1"/>
        <w:rPr/>
      </w:pPr>
      <w:bookmarkStart w:colFirst="0" w:colLast="0" w:name="_heading=h.gjdgxs" w:id="0"/>
      <w:bookmarkEnd w:id="0"/>
      <w:r w:rsidDel="00000000" w:rsidR="00000000" w:rsidRPr="00000000">
        <w:rPr>
          <w:rtl w:val="0"/>
        </w:rPr>
        <w:t xml:space="preserve">La Formació Professional vinculada amb les empreses i l’entorn</w:t>
      </w:r>
    </w:p>
    <w:p w:rsidR="00000000" w:rsidDel="00000000" w:rsidP="00000000" w:rsidRDefault="00000000" w:rsidRPr="00000000" w14:paraId="00000020">
      <w:pPr>
        <w:rPr/>
      </w:pPr>
      <w:r w:rsidDel="00000000" w:rsidR="00000000" w:rsidRPr="00000000">
        <w:rPr>
          <w:rtl w:val="0"/>
        </w:rPr>
        <w:t xml:space="preserve">La finalitat dels ensenyaments de formació professional és proporcionar la qualificació necessària a les persones que han d’exercir determinades professions i, com a conseqüència, col·laborar en la millora de la productivitat i de la competitivitat de les empreses.</w:t>
      </w:r>
    </w:p>
    <w:p w:rsidR="00000000" w:rsidDel="00000000" w:rsidP="00000000" w:rsidRDefault="00000000" w:rsidRPr="00000000" w14:paraId="00000021">
      <w:pPr>
        <w:rPr/>
      </w:pPr>
      <w:r w:rsidDel="00000000" w:rsidR="00000000" w:rsidRPr="00000000">
        <w:rPr>
          <w:rtl w:val="0"/>
        </w:rPr>
        <w:t xml:space="preserve">Una formació professional moderna ha de ser una formació amb vincles de col·laboració amb les empreses i les institucions de l’entorn.</w:t>
      </w:r>
    </w:p>
    <w:p w:rsidR="00000000" w:rsidDel="00000000" w:rsidP="00000000" w:rsidRDefault="00000000" w:rsidRPr="00000000" w14:paraId="00000022">
      <w:pPr>
        <w:rPr/>
      </w:pPr>
      <w:r w:rsidDel="00000000" w:rsidR="00000000" w:rsidRPr="00000000">
        <w:rPr>
          <w:rtl w:val="0"/>
        </w:rPr>
        <w:t xml:space="preserve">En aquest document s’exposen els diferents programes i projectes que, a banda de la formació professional inicial pròpia d’un centre de FP, permeten a totes les parts interessades de l’entorn de l’institut (famílies, alumnes, professors, empreses, institucions, treballadors, etc.) disposar d’aquells serveis associats a la formació professional que reverteixin en la millora de l'ocupabilitat i competència dels professionals, així com la competitivitat de les empreses.</w:t>
      </w:r>
    </w:p>
    <w:p w:rsidR="00000000" w:rsidDel="00000000" w:rsidP="00000000" w:rsidRDefault="00000000" w:rsidRPr="00000000" w14:paraId="00000023">
      <w:pPr>
        <w:rPr/>
        <w:sectPr>
          <w:headerReference r:id="rId8" w:type="default"/>
          <w:headerReference r:id="rId9" w:type="first"/>
          <w:headerReference r:id="rId10" w:type="even"/>
          <w:footerReference r:id="rId11" w:type="default"/>
          <w:footerReference r:id="rId12" w:type="even"/>
          <w:pgSz w:h="16839" w:w="11907" w:orient="portrait"/>
          <w:pgMar w:bottom="425" w:top="850" w:left="1133" w:right="1133" w:header="709" w:footer="709"/>
          <w:pgNumType w:start="0"/>
          <w:titlePg w:val="1"/>
        </w:sectPr>
      </w:pPr>
      <w:r w:rsidDel="00000000" w:rsidR="00000000" w:rsidRPr="00000000">
        <w:rPr>
          <w:rtl w:val="0"/>
        </w:rPr>
        <w:t xml:space="preserve">La taula adjuntada resumeix els diferents serveis ofertats i els beneficis que aporten als diferents </w:t>
      </w:r>
      <w:r w:rsidDel="00000000" w:rsidR="00000000" w:rsidRPr="00000000">
        <w:rPr>
          <w:i w:val="1"/>
          <w:rtl w:val="0"/>
        </w:rPr>
        <w:t xml:space="preserve">stakeholders</w:t>
      </w:r>
      <w:r w:rsidDel="00000000" w:rsidR="00000000" w:rsidRPr="00000000">
        <w:rPr>
          <w:rtl w:val="0"/>
        </w:rPr>
        <w:t xml:space="preserve"> o parts interessades.</w:t>
      </w:r>
    </w:p>
    <w:p w:rsidR="00000000" w:rsidDel="00000000" w:rsidP="00000000" w:rsidRDefault="00000000" w:rsidRPr="00000000" w14:paraId="00000024">
      <w:pPr>
        <w:shd w:fill="auto" w:val="clear"/>
        <w:spacing w:after="0" w:before="0" w:line="240" w:lineRule="auto"/>
        <w:jc w:val="left"/>
        <w:rPr>
          <w:rFonts w:ascii="Calibri" w:cs="Calibri" w:eastAsia="Calibri" w:hAnsi="Calibri"/>
          <w:color w:val="000000"/>
          <w:sz w:val="2"/>
          <w:szCs w:val="2"/>
        </w:rPr>
      </w:pPr>
      <w:r w:rsidDel="00000000" w:rsidR="00000000" w:rsidRPr="00000000">
        <w:rPr>
          <w:rtl w:val="0"/>
        </w:rPr>
      </w:r>
    </w:p>
    <w:tbl>
      <w:tblPr>
        <w:tblStyle w:val="Table2"/>
        <w:tblW w:w="141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095"/>
        <w:gridCol w:w="990"/>
        <w:gridCol w:w="1125"/>
        <w:gridCol w:w="1275"/>
        <w:gridCol w:w="975"/>
        <w:gridCol w:w="990"/>
        <w:gridCol w:w="1260"/>
        <w:gridCol w:w="1410"/>
        <w:gridCol w:w="1410"/>
        <w:gridCol w:w="1410"/>
        <w:tblGridChange w:id="0">
          <w:tblGrid>
            <w:gridCol w:w="2175"/>
            <w:gridCol w:w="1095"/>
            <w:gridCol w:w="990"/>
            <w:gridCol w:w="1125"/>
            <w:gridCol w:w="1275"/>
            <w:gridCol w:w="975"/>
            <w:gridCol w:w="990"/>
            <w:gridCol w:w="1260"/>
            <w:gridCol w:w="1410"/>
            <w:gridCol w:w="1410"/>
            <w:gridCol w:w="1410"/>
          </w:tblGrid>
        </w:tblGridChange>
      </w:tblGrid>
      <w:tr>
        <w:trPr>
          <w:cantSplit w:val="0"/>
          <w:trHeight w:val="488"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Calibri" w:cs="Calibri" w:eastAsia="Calibri" w:hAnsi="Calibri"/>
                <w:color w:val="000000"/>
                <w:sz w:val="20"/>
                <w:szCs w:val="20"/>
              </w:rPr>
            </w:pPr>
            <w:r w:rsidDel="00000000" w:rsidR="00000000" w:rsidRPr="00000000">
              <w:rPr>
                <w:rtl w:val="0"/>
              </w:rPr>
            </w:r>
          </w:p>
        </w:tc>
        <w:tc>
          <w:tcPr>
            <w:gridSpan w:val="4"/>
            <w:tcBorders>
              <w:bottom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20"/>
                <w:szCs w:val="20"/>
              </w:rPr>
            </w:pPr>
            <w:r w:rsidDel="00000000" w:rsidR="00000000" w:rsidRPr="00000000">
              <w:rPr>
                <w:color w:val="000000"/>
                <w:sz w:val="20"/>
                <w:szCs w:val="20"/>
                <w:rtl w:val="0"/>
              </w:rPr>
              <w:t xml:space="preserve">Alumnes, treballadors, famílies</w:t>
            </w:r>
          </w:p>
        </w:tc>
        <w:tc>
          <w:tcPr>
            <w:gridSpan w:val="6"/>
            <w:tcBorders>
              <w:bottom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20"/>
                <w:szCs w:val="20"/>
              </w:rPr>
            </w:pPr>
            <w:r w:rsidDel="00000000" w:rsidR="00000000" w:rsidRPr="00000000">
              <w:rPr>
                <w:color w:val="000000"/>
                <w:sz w:val="20"/>
                <w:szCs w:val="20"/>
                <w:rtl w:val="0"/>
              </w:rPr>
              <w:t xml:space="preserve">Empreses i institucions de l’entorn</w:t>
            </w:r>
          </w:p>
        </w:tc>
      </w:tr>
      <w:tr>
        <w:trPr>
          <w:cantSplit w:val="0"/>
          <w:trHeight w:val="626"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Calibri" w:cs="Calibri" w:eastAsia="Calibri" w:hAnsi="Calibri"/>
                <w:color w:val="000000"/>
                <w:sz w:val="20"/>
                <w:szCs w:val="20"/>
              </w:rPr>
            </w:pPr>
            <w:r w:rsidDel="00000000" w:rsidR="00000000" w:rsidRPr="00000000">
              <w:rPr>
                <w:rtl w:val="0"/>
              </w:rPr>
            </w:r>
          </w:p>
        </w:tc>
        <w:tc>
          <w:tcPr>
            <w:tcBorders>
              <w:top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Escollir estudis</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Formar-se i millorar</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Accedir al mercat laboral</w:t>
            </w:r>
          </w:p>
        </w:tc>
        <w:tc>
          <w:tcPr>
            <w:tcBorders>
              <w:top w:color="000000" w:space="0" w:sz="0" w:val="nil"/>
              <w:lef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Reconèixer formació i experiència</w:t>
            </w:r>
          </w:p>
        </w:tc>
        <w:tc>
          <w:tcPr>
            <w:tcBorders>
              <w:top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Captar talent</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Retenir talent</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Formar treballadors</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Projectes i competitivitat</w:t>
            </w:r>
          </w:p>
        </w:tc>
        <w:tc>
          <w:tcPr>
            <w:tcBorders>
              <w:top w:color="000000" w:space="0" w:sz="0" w:val="nil"/>
              <w:left w:color="000000" w:space="0" w:sz="0" w:val="nil"/>
              <w:righ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Responsabilitat Social Corporativa</w:t>
            </w:r>
          </w:p>
        </w:tc>
        <w:tc>
          <w:tcPr>
            <w:tcBorders>
              <w:top w:color="000000" w:space="0" w:sz="0" w:val="nil"/>
              <w:left w:color="000000" w:space="0" w:sz="0" w:val="nil"/>
            </w:tcBorders>
            <w:shd w:fill="f0e9e9" w:val="clear"/>
            <w:tcMar>
              <w:top w:w="56.0" w:type="dxa"/>
              <w:left w:w="56.0" w:type="dxa"/>
              <w:bottom w:w="56.0" w:type="dxa"/>
              <w:right w:w="56.0" w:type="dxa"/>
            </w:tcMar>
            <w:vAlign w:val="cente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hd w:fill="auto" w:val="clear"/>
              <w:spacing w:after="0" w:before="0" w:line="240" w:lineRule="auto"/>
              <w:jc w:val="center"/>
              <w:rPr>
                <w:color w:val="000000"/>
                <w:sz w:val="16"/>
                <w:szCs w:val="16"/>
              </w:rPr>
            </w:pPr>
            <w:r w:rsidDel="00000000" w:rsidR="00000000" w:rsidRPr="00000000">
              <w:rPr>
                <w:color w:val="000000"/>
                <w:sz w:val="16"/>
                <w:szCs w:val="16"/>
                <w:rtl w:val="0"/>
              </w:rPr>
              <w:t xml:space="preserve">Accions conjuntes win-win</w:t>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znysh7">
              <w:r w:rsidDel="00000000" w:rsidR="00000000" w:rsidRPr="00000000">
                <w:rPr>
                  <w:rFonts w:ascii="Libre Franklin SemiBold" w:cs="Libre Franklin SemiBold" w:eastAsia="Libre Franklin SemiBold" w:hAnsi="Libre Franklin SemiBold"/>
                  <w:color w:val="1155cc"/>
                  <w:sz w:val="18"/>
                  <w:szCs w:val="18"/>
                  <w:u w:val="single"/>
                  <w:rtl w:val="0"/>
                </w:rPr>
                <w:t xml:space="preserve">Enquesta d’inserció</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4"/>
                <w:szCs w:val="24"/>
              </w:rPr>
            </w:pPr>
            <w:r w:rsidDel="00000000" w:rsidR="00000000" w:rsidRPr="00000000">
              <w:rPr>
                <w:rFonts w:ascii="Calibri" w:cs="Calibri" w:eastAsia="Calibri" w:hAnsi="Calibri"/>
                <w:color w:val="632423"/>
                <w:sz w:val="24"/>
                <w:szCs w:val="24"/>
                <w:rtl w:val="0"/>
              </w:rPr>
              <w:t xml:space="preserve">✔</w:t>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dy6vkm">
              <w:r w:rsidDel="00000000" w:rsidR="00000000" w:rsidRPr="00000000">
                <w:rPr>
                  <w:rFonts w:ascii="Libre Franklin SemiBold" w:cs="Libre Franklin SemiBold" w:eastAsia="Libre Franklin SemiBold" w:hAnsi="Libre Franklin SemiBold"/>
                  <w:color w:val="1155cc"/>
                  <w:sz w:val="18"/>
                  <w:szCs w:val="18"/>
                  <w:u w:val="single"/>
                  <w:rtl w:val="0"/>
                </w:rPr>
                <w:t xml:space="preserve">FCT</w:t>
              </w:r>
            </w:hyperlink>
            <w:r w:rsidDel="00000000" w:rsidR="00000000" w:rsidRPr="00000000">
              <w:rPr>
                <w:rFonts w:ascii="Libre Franklin SemiBold" w:cs="Libre Franklin SemiBold" w:eastAsia="Libre Franklin SemiBold" w:hAnsi="Libre Franklin SemiBold"/>
                <w:color w:val="000000"/>
                <w:sz w:val="18"/>
                <w:szCs w:val="18"/>
                <w:rtl w:val="0"/>
              </w:rPr>
              <w:t xml:space="preserve">/DUAL GENERAL</w:t>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4d34og8">
              <w:r w:rsidDel="00000000" w:rsidR="00000000" w:rsidRPr="00000000">
                <w:rPr>
                  <w:rFonts w:ascii="Libre Franklin SemiBold" w:cs="Libre Franklin SemiBold" w:eastAsia="Libre Franklin SemiBold" w:hAnsi="Libre Franklin SemiBold"/>
                  <w:color w:val="1155cc"/>
                  <w:sz w:val="18"/>
                  <w:szCs w:val="18"/>
                  <w:u w:val="single"/>
                  <w:rtl w:val="0"/>
                </w:rPr>
                <w:t xml:space="preserve">DUAL</w:t>
              </w:r>
            </w:hyperlink>
            <w:r w:rsidDel="00000000" w:rsidR="00000000" w:rsidRPr="00000000">
              <w:rPr>
                <w:rFonts w:ascii="Libre Franklin SemiBold" w:cs="Libre Franklin SemiBold" w:eastAsia="Libre Franklin SemiBold" w:hAnsi="Libre Franklin SemiBold"/>
                <w:color w:val="000000"/>
                <w:sz w:val="18"/>
                <w:szCs w:val="18"/>
                <w:rtl w:val="0"/>
              </w:rPr>
              <w:t xml:space="preserve"> INTENSIVA</w:t>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17dp8vu">
              <w:r w:rsidDel="00000000" w:rsidR="00000000" w:rsidRPr="00000000">
                <w:rPr>
                  <w:rFonts w:ascii="Libre Franklin SemiBold" w:cs="Libre Franklin SemiBold" w:eastAsia="Libre Franklin SemiBold" w:hAnsi="Libre Franklin SemiBold"/>
                  <w:color w:val="1155cc"/>
                  <w:sz w:val="18"/>
                  <w:szCs w:val="18"/>
                  <w:u w:val="single"/>
                  <w:rtl w:val="0"/>
                </w:rPr>
                <w:t xml:space="preserve">Matrícules especial</w:t>
              </w:r>
            </w:hyperlink>
            <w:r w:rsidDel="00000000" w:rsidR="00000000" w:rsidRPr="00000000">
              <w:rPr>
                <w:rFonts w:ascii="Libre Franklin SemiBold" w:cs="Libre Franklin SemiBold" w:eastAsia="Libre Franklin SemiBold" w:hAnsi="Libre Franklin SemiBold"/>
                <w:color w:val="000000"/>
                <w:sz w:val="18"/>
                <w:szCs w:val="18"/>
                <w:rtl w:val="0"/>
              </w:rPr>
              <w:t xml:space="preserve">s</w:t>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26in1rg">
              <w:r w:rsidDel="00000000" w:rsidR="00000000" w:rsidRPr="00000000">
                <w:rPr>
                  <w:rFonts w:ascii="Libre Franklin SemiBold" w:cs="Libre Franklin SemiBold" w:eastAsia="Libre Franklin SemiBold" w:hAnsi="Libre Franklin SemiBold"/>
                  <w:color w:val="1155cc"/>
                  <w:sz w:val="18"/>
                  <w:szCs w:val="18"/>
                  <w:u w:val="single"/>
                  <w:rtl w:val="0"/>
                </w:rPr>
                <w:t xml:space="preserve">Orienta FP</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5nkun2">
              <w:r w:rsidDel="00000000" w:rsidR="00000000" w:rsidRPr="00000000">
                <w:rPr>
                  <w:rFonts w:ascii="Libre Franklin SemiBold" w:cs="Libre Franklin SemiBold" w:eastAsia="Libre Franklin SemiBold" w:hAnsi="Libre Franklin SemiBold"/>
                  <w:color w:val="1155cc"/>
                  <w:sz w:val="18"/>
                  <w:szCs w:val="18"/>
                  <w:u w:val="single"/>
                  <w:rtl w:val="0"/>
                </w:rPr>
                <w:t xml:space="preserve">CatSkills</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5nkun2">
              <w:r w:rsidDel="00000000" w:rsidR="00000000" w:rsidRPr="00000000">
                <w:rPr>
                  <w:rFonts w:ascii="Libre Franklin SemiBold" w:cs="Libre Franklin SemiBold" w:eastAsia="Libre Franklin SemiBold" w:hAnsi="Libre Franklin SemiBold"/>
                  <w:color w:val="1155cc"/>
                  <w:sz w:val="18"/>
                  <w:szCs w:val="18"/>
                  <w:u w:val="single"/>
                  <w:rtl w:val="0"/>
                </w:rPr>
                <w:t xml:space="preserve">Mobilitat internacional</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z337ya">
              <w:r w:rsidDel="00000000" w:rsidR="00000000" w:rsidRPr="00000000">
                <w:rPr>
                  <w:rFonts w:ascii="Libre Franklin SemiBold" w:cs="Libre Franklin SemiBold" w:eastAsia="Libre Franklin SemiBold" w:hAnsi="Libre Franklin SemiBold"/>
                  <w:color w:val="1155cc"/>
                  <w:sz w:val="18"/>
                  <w:szCs w:val="18"/>
                  <w:u w:val="single"/>
                  <w:rtl w:val="0"/>
                </w:rPr>
                <w:t xml:space="preserve">Emprèn FP</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z337ya">
              <w:r w:rsidDel="00000000" w:rsidR="00000000" w:rsidRPr="00000000">
                <w:rPr>
                  <w:rFonts w:ascii="Libre Franklin SemiBold" w:cs="Libre Franklin SemiBold" w:eastAsia="Libre Franklin SemiBold" w:hAnsi="Libre Franklin SemiBold"/>
                  <w:color w:val="1155cc"/>
                  <w:sz w:val="18"/>
                  <w:szCs w:val="18"/>
                  <w:u w:val="single"/>
                  <w:rtl w:val="0"/>
                </w:rPr>
                <w:t xml:space="preserve">Innova FP</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1ci93xb">
              <w:r w:rsidDel="00000000" w:rsidR="00000000" w:rsidRPr="00000000">
                <w:rPr>
                  <w:rFonts w:ascii="Libre Franklin SemiBold" w:cs="Libre Franklin SemiBold" w:eastAsia="Libre Franklin SemiBold" w:hAnsi="Libre Franklin SemiBold"/>
                  <w:color w:val="1155cc"/>
                  <w:sz w:val="18"/>
                  <w:szCs w:val="18"/>
                  <w:u w:val="single"/>
                  <w:rtl w:val="0"/>
                </w:rPr>
                <w:t xml:space="preserve">Borsa de trebal</w:t>
              </w:r>
            </w:hyperlink>
            <w:r w:rsidDel="00000000" w:rsidR="00000000" w:rsidRPr="00000000">
              <w:rPr>
                <w:rFonts w:ascii="Libre Franklin SemiBold" w:cs="Libre Franklin SemiBold" w:eastAsia="Libre Franklin SemiBold" w:hAnsi="Libre Franklin SemiBold"/>
                <w:color w:val="000000"/>
                <w:sz w:val="18"/>
                <w:szCs w:val="18"/>
                <w:rtl w:val="0"/>
              </w:rPr>
              <w:t xml:space="preserve">l</w:t>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2bn6wsx">
              <w:r w:rsidDel="00000000" w:rsidR="00000000" w:rsidRPr="00000000">
                <w:rPr>
                  <w:rFonts w:ascii="Libre Franklin SemiBold" w:cs="Libre Franklin SemiBold" w:eastAsia="Libre Franklin SemiBold" w:hAnsi="Libre Franklin SemiBold"/>
                  <w:color w:val="1155cc"/>
                  <w:sz w:val="18"/>
                  <w:szCs w:val="18"/>
                  <w:u w:val="single"/>
                  <w:rtl w:val="0"/>
                </w:rPr>
                <w:t xml:space="preserve">Formació ocupacional</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as4poj">
              <w:r w:rsidDel="00000000" w:rsidR="00000000" w:rsidRPr="00000000">
                <w:rPr>
                  <w:rFonts w:ascii="Libre Franklin SemiBold" w:cs="Libre Franklin SemiBold" w:eastAsia="Libre Franklin SemiBold" w:hAnsi="Libre Franklin SemiBold"/>
                  <w:color w:val="1155cc"/>
                  <w:sz w:val="18"/>
                  <w:szCs w:val="18"/>
                  <w:u w:val="single"/>
                  <w:rtl w:val="0"/>
                </w:rPr>
                <w:t xml:space="preserve">Formació contínua</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2p2csry">
              <w:r w:rsidDel="00000000" w:rsidR="00000000" w:rsidRPr="00000000">
                <w:rPr>
                  <w:rFonts w:ascii="Libre Franklin SemiBold" w:cs="Libre Franklin SemiBold" w:eastAsia="Libre Franklin SemiBold" w:hAnsi="Libre Franklin SemiBold"/>
                  <w:color w:val="1155cc"/>
                  <w:sz w:val="18"/>
                  <w:szCs w:val="18"/>
                  <w:u w:val="single"/>
                  <w:rtl w:val="0"/>
                </w:rPr>
                <w:t xml:space="preserve">Formació a demanda</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3o7alnk">
              <w:r w:rsidDel="00000000" w:rsidR="00000000" w:rsidRPr="00000000">
                <w:rPr>
                  <w:rFonts w:ascii="Libre Franklin SemiBold" w:cs="Libre Franklin SemiBold" w:eastAsia="Libre Franklin SemiBold" w:hAnsi="Libre Franklin SemiBold"/>
                  <w:color w:val="1155cc"/>
                  <w:sz w:val="18"/>
                  <w:szCs w:val="18"/>
                  <w:u w:val="single"/>
                  <w:rtl w:val="0"/>
                </w:rPr>
                <w:t xml:space="preserve">Jornades tècniques</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ihv636">
              <w:r w:rsidDel="00000000" w:rsidR="00000000" w:rsidRPr="00000000">
                <w:rPr>
                  <w:rFonts w:ascii="Libre Franklin SemiBold" w:cs="Libre Franklin SemiBold" w:eastAsia="Libre Franklin SemiBold" w:hAnsi="Libre Franklin SemiBold"/>
                  <w:color w:val="1155cc"/>
                  <w:sz w:val="18"/>
                  <w:szCs w:val="18"/>
                  <w:u w:val="single"/>
                  <w:rtl w:val="0"/>
                </w:rPr>
                <w:t xml:space="preserve">Assessorament i recon.</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r>
      <w:tr>
        <w:trPr>
          <w:cantSplit w:val="0"/>
          <w:trHeight w:val="284" w:hRule="atLeast"/>
          <w:tblHeader w:val="0"/>
        </w:trPr>
        <w:tc>
          <w:tcPr>
            <w:tcBorders>
              <w:top w:color="000000" w:space="0" w:sz="0" w:val="nil"/>
              <w:left w:color="000000" w:space="0" w:sz="0" w:val="nil"/>
              <w:bottom w:color="000000" w:space="0" w:sz="0" w:val="nil"/>
            </w:tcBorders>
            <w:tcMar>
              <w:top w:w="56.0" w:type="dxa"/>
              <w:left w:w="56.0" w:type="dxa"/>
              <w:bottom w:w="56.0" w:type="dxa"/>
              <w:right w:w="56.0" w:type="dxa"/>
            </w:tcMar>
            <w:vAlign w:val="center"/>
          </w:tcPr>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shd w:fill="auto" w:val="clear"/>
              <w:spacing w:after="0" w:before="0" w:line="240" w:lineRule="auto"/>
              <w:jc w:val="right"/>
              <w:rPr>
                <w:rFonts w:ascii="Libre Franklin SemiBold" w:cs="Libre Franklin SemiBold" w:eastAsia="Libre Franklin SemiBold" w:hAnsi="Libre Franklin SemiBold"/>
                <w:color w:val="000000"/>
                <w:sz w:val="18"/>
                <w:szCs w:val="18"/>
              </w:rPr>
            </w:pPr>
            <w:hyperlink w:anchor="bookmark=id.1hmsyys">
              <w:r w:rsidDel="00000000" w:rsidR="00000000" w:rsidRPr="00000000">
                <w:rPr>
                  <w:rFonts w:ascii="Libre Franklin SemiBold" w:cs="Libre Franklin SemiBold" w:eastAsia="Libre Franklin SemiBold" w:hAnsi="Libre Franklin SemiBold"/>
                  <w:color w:val="1155cc"/>
                  <w:sz w:val="18"/>
                  <w:szCs w:val="18"/>
                  <w:u w:val="single"/>
                  <w:rtl w:val="0"/>
                </w:rPr>
                <w:t xml:space="preserve">Estades de professorat</w:t>
              </w:r>
            </w:hyperlink>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tl w:val="0"/>
              </w:rPr>
            </w:r>
          </w:p>
        </w:tc>
        <w:tc>
          <w:tcPr>
            <w:tcBorders>
              <w:left w:color="000000" w:space="0" w:sz="0" w:val="nil"/>
              <w:righ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c>
          <w:tcPr>
            <w:tcBorders>
              <w:left w:color="000000" w:space="0" w:sz="0" w:val="nil"/>
            </w:tcBorders>
            <w:shd w:fill="f2dcdb" w:val="clear"/>
            <w:tcMar>
              <w:top w:w="56.0" w:type="dxa"/>
              <w:left w:w="56.0" w:type="dxa"/>
              <w:bottom w:w="56.0" w:type="dxa"/>
              <w:right w:w="56.0" w:type="dxa"/>
            </w:tcMar>
            <w:vAlign w:val="center"/>
          </w:tcPr>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632423"/>
                <w:sz w:val="22"/>
                <w:szCs w:val="22"/>
              </w:rPr>
            </w:pPr>
            <w:r w:rsidDel="00000000" w:rsidR="00000000" w:rsidRPr="00000000">
              <w:rPr>
                <w:rFonts w:ascii="Calibri" w:cs="Calibri" w:eastAsia="Calibri" w:hAnsi="Calibri"/>
                <w:color w:val="632423"/>
                <w:sz w:val="24"/>
                <w:szCs w:val="24"/>
                <w:rtl w:val="0"/>
              </w:rPr>
              <w:t xml:space="preserve">✔</w:t>
            </w:r>
            <w:r w:rsidDel="00000000" w:rsidR="00000000" w:rsidRPr="00000000">
              <w:rPr>
                <w:rtl w:val="0"/>
              </w:rPr>
            </w:r>
          </w:p>
        </w:tc>
      </w:tr>
    </w:tbl>
    <w:p w:rsidR="00000000" w:rsidDel="00000000" w:rsidP="00000000" w:rsidRDefault="00000000" w:rsidRPr="00000000" w14:paraId="000000EB">
      <w:pPr>
        <w:shd w:fill="auto" w:val="clear"/>
        <w:spacing w:after="0" w:before="0" w:line="240" w:lineRule="auto"/>
        <w:jc w:val="left"/>
        <w:rPr>
          <w:rFonts w:ascii="Calibri" w:cs="Calibri" w:eastAsia="Calibri" w:hAnsi="Calibri"/>
          <w:color w:val="000000"/>
          <w:sz w:val="22"/>
          <w:szCs w:val="22"/>
        </w:rPr>
        <w:sectPr>
          <w:type w:val="nextPage"/>
          <w:pgSz w:h="11907" w:w="16839" w:orient="landscape"/>
          <w:pgMar w:bottom="425" w:top="426" w:left="566" w:right="566" w:header="709" w:footer="709"/>
        </w:sectPr>
      </w:pPr>
      <w:r w:rsidDel="00000000" w:rsidR="00000000" w:rsidRPr="00000000">
        <w:rPr>
          <w:rtl w:val="0"/>
        </w:rPr>
      </w:r>
    </w:p>
    <w:p w:rsidR="00000000" w:rsidDel="00000000" w:rsidP="00000000" w:rsidRDefault="00000000" w:rsidRPr="00000000" w14:paraId="000000EC">
      <w:pPr>
        <w:pStyle w:val="Heading1"/>
        <w:rPr/>
      </w:pPr>
      <w:bookmarkStart w:colFirst="0" w:colLast="0" w:name="_heading=h.30j0zll" w:id="1"/>
      <w:bookmarkEnd w:id="1"/>
      <w:r w:rsidDel="00000000" w:rsidR="00000000" w:rsidRPr="00000000">
        <w:rPr>
          <w:rtl w:val="0"/>
        </w:rPr>
        <w:t xml:space="preserve">Oferta formativa en Fp inicial</w:t>
      </w:r>
    </w:p>
    <w:p w:rsidR="00000000" w:rsidDel="00000000" w:rsidP="00000000" w:rsidRDefault="00000000" w:rsidRPr="00000000" w14:paraId="000000ED">
      <w:pPr>
        <w:rPr/>
      </w:pPr>
      <w:r w:rsidDel="00000000" w:rsidR="00000000" w:rsidRPr="00000000">
        <w:rPr>
          <w:rtl w:val="0"/>
        </w:rPr>
        <w:t xml:space="preserve">El present curs 2025-26, l’institut la Garrotxa ofereix els següents cicles formatius:</w:t>
      </w:r>
    </w:p>
    <w:tbl>
      <w:tblPr>
        <w:tblStyle w:val="Table3"/>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1"/>
        <w:gridCol w:w="5767"/>
        <w:gridCol w:w="728"/>
        <w:gridCol w:w="1806"/>
        <w:gridCol w:w="623"/>
        <w:tblGridChange w:id="0">
          <w:tblGrid>
            <w:gridCol w:w="481"/>
            <w:gridCol w:w="5767"/>
            <w:gridCol w:w="728"/>
            <w:gridCol w:w="1806"/>
            <w:gridCol w:w="623"/>
          </w:tblGrid>
        </w:tblGridChange>
      </w:tblGrid>
      <w:tr>
        <w:trPr>
          <w:cantSplit w:val="0"/>
          <w:trHeight w:val="410" w:hRule="atLeast"/>
          <w:tblHeader w:val="0"/>
        </w:trPr>
        <w:tc>
          <w:tcPr>
            <w:gridSpan w:val="4"/>
            <w:tcBorders>
              <w:top w:color="000000" w:space="0" w:sz="0" w:val="nil"/>
              <w:left w:color="000000" w:space="0" w:sz="0" w:val="nil"/>
              <w:bottom w:color="632423" w:space="0" w:sz="4" w:val="single"/>
            </w:tcBorders>
            <w:tcMar>
              <w:top w:w="100.0" w:type="dxa"/>
              <w:left w:w="100.0" w:type="dxa"/>
              <w:bottom w:w="100.0" w:type="dxa"/>
              <w:right w:w="100.0" w:type="dxa"/>
            </w:tcMar>
          </w:tcPr>
          <w:p w:rsidR="00000000" w:rsidDel="00000000" w:rsidP="00000000" w:rsidRDefault="00000000" w:rsidRPr="00000000" w14:paraId="000000EE">
            <w:pPr>
              <w:widowControl w:val="0"/>
              <w:shd w:fill="auto" w:val="clear"/>
              <w:spacing w:after="0" w:before="0" w:line="240" w:lineRule="auto"/>
              <w:jc w:val="left"/>
              <w:rPr>
                <w:color w:val="903105"/>
              </w:rPr>
            </w:pPr>
            <w:r w:rsidDel="00000000" w:rsidR="00000000" w:rsidRPr="00000000">
              <w:rPr>
                <w:rtl w:val="0"/>
              </w:rPr>
              <w:t xml:space="preserve">Àmbit: </w:t>
            </w:r>
            <w:r w:rsidDel="00000000" w:rsidR="00000000" w:rsidRPr="00000000">
              <w:rPr>
                <w:color w:val="903105"/>
                <w:rtl w:val="0"/>
              </w:rPr>
              <w:t xml:space="preserve">Agrària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2">
            <w:pPr>
              <w:widowControl w:val="0"/>
              <w:shd w:fill="auto" w:val="clear"/>
              <w:spacing w:after="0" w:before="0" w:line="240" w:lineRule="auto"/>
              <w:jc w:val="left"/>
              <w:rPr/>
            </w:pPr>
            <w:r w:rsidDel="00000000" w:rsidR="00000000" w:rsidRPr="00000000">
              <w:rPr>
                <w:rtl w:val="0"/>
              </w:rPr>
            </w:r>
          </w:p>
        </w:tc>
      </w:tr>
      <w:tr>
        <w:trPr>
          <w:cantSplit w:val="0"/>
          <w:tblHeader w:val="0"/>
        </w:trPr>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Producció agropecuària</w:t>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9">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Jardineria i floristeria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A">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E">
            <w:pPr>
              <w:widowControl w:val="0"/>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Ramaderia i sanitat animal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F">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0">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656" w:hRule="atLeast"/>
          <w:tblHeader w:val="0"/>
        </w:trPr>
        <w:tc>
          <w:tcPr>
            <w:gridSpan w:val="4"/>
            <w:tcBorders>
              <w:top w:color="000000" w:space="0" w:sz="0" w:val="nil"/>
              <w:left w:color="000000" w:space="0" w:sz="0" w:val="nil"/>
              <w:bottom w:color="903105" w:space="0" w:sz="4" w:val="single"/>
            </w:tcBorders>
            <w:tcMar>
              <w:top w:w="100.0" w:type="dxa"/>
              <w:left w:w="100.0" w:type="dxa"/>
              <w:bottom w:w="100.0" w:type="dxa"/>
              <w:right w:w="100.0" w:type="dxa"/>
            </w:tcMar>
            <w:vAlign w:val="bottom"/>
          </w:tcPr>
          <w:p w:rsidR="00000000" w:rsidDel="00000000" w:rsidP="00000000" w:rsidRDefault="00000000" w:rsidRPr="00000000" w14:paraId="00000102">
            <w:pPr>
              <w:widowControl w:val="0"/>
              <w:shd w:fill="auto" w:val="clear"/>
              <w:spacing w:after="0" w:before="0" w:line="240" w:lineRule="auto"/>
              <w:jc w:val="left"/>
              <w:rPr>
                <w:color w:val="903105"/>
              </w:rPr>
            </w:pPr>
            <w:r w:rsidDel="00000000" w:rsidR="00000000" w:rsidRPr="00000000">
              <w:rPr>
                <w:rtl w:val="0"/>
              </w:rPr>
              <w:t xml:space="preserve">Àmbit: </w:t>
            </w:r>
            <w:r w:rsidDel="00000000" w:rsidR="00000000" w:rsidRPr="00000000">
              <w:rPr>
                <w:color w:val="903105"/>
                <w:rtl w:val="0"/>
              </w:rPr>
              <w:t xml:space="preserve">Indústries alimentàries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6">
            <w:pPr>
              <w:widowControl w:val="0"/>
              <w:shd w:fill="auto" w:val="clear"/>
              <w:spacing w:after="0" w:before="0" w:line="240" w:lineRule="auto"/>
              <w:jc w:val="left"/>
              <w:rPr/>
            </w:pPr>
            <w:r w:rsidDel="00000000" w:rsidR="00000000" w:rsidRPr="00000000">
              <w:rPr>
                <w:rtl w:val="0"/>
              </w:rPr>
            </w:r>
          </w:p>
        </w:tc>
      </w:tr>
      <w:tr>
        <w:trPr>
          <w:cantSplit w:val="0"/>
          <w:tblHeader w:val="0"/>
        </w:trPr>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8">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Elaboració de productes alimentaris</w:t>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A">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0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656" w:hRule="atLeast"/>
          <w:tblHeader w:val="0"/>
        </w:trPr>
        <w:tc>
          <w:tcPr>
            <w:gridSpan w:val="4"/>
            <w:tcBorders>
              <w:top w:color="000000" w:space="0" w:sz="0" w:val="nil"/>
              <w:left w:color="000000" w:space="0" w:sz="0" w:val="nil"/>
              <w:bottom w:color="903105" w:space="0" w:sz="4" w:val="single"/>
            </w:tcBorders>
            <w:tcMar>
              <w:top w:w="100.0" w:type="dxa"/>
              <w:left w:w="100.0" w:type="dxa"/>
              <w:bottom w:w="100.0" w:type="dxa"/>
              <w:right w:w="100.0" w:type="dxa"/>
            </w:tcMar>
            <w:vAlign w:val="bottom"/>
          </w:tcPr>
          <w:p w:rsidR="00000000" w:rsidDel="00000000" w:rsidP="00000000" w:rsidRDefault="00000000" w:rsidRPr="00000000" w14:paraId="0000010C">
            <w:pPr>
              <w:widowControl w:val="0"/>
              <w:shd w:fill="auto" w:val="clear"/>
              <w:spacing w:after="0" w:before="0" w:line="240" w:lineRule="auto"/>
              <w:jc w:val="left"/>
              <w:rPr>
                <w:color w:val="903105"/>
              </w:rPr>
            </w:pPr>
            <w:r w:rsidDel="00000000" w:rsidR="00000000" w:rsidRPr="00000000">
              <w:rPr>
                <w:rtl w:val="0"/>
              </w:rPr>
              <w:t xml:space="preserve">Àmbits: </w:t>
            </w:r>
            <w:r w:rsidDel="00000000" w:rsidR="00000000" w:rsidRPr="00000000">
              <w:rPr>
                <w:color w:val="903105"/>
                <w:rtl w:val="0"/>
              </w:rPr>
              <w:t xml:space="preserve">Electricitat i electrònica + Instal·lació i manteniment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0">
            <w:pPr>
              <w:widowControl w:val="0"/>
              <w:shd w:fill="auto" w:val="clear"/>
              <w:spacing w:after="0" w:before="0" w:line="240" w:lineRule="auto"/>
              <w:jc w:val="left"/>
              <w:rPr/>
            </w:pPr>
            <w:r w:rsidDel="00000000" w:rsidR="00000000" w:rsidRPr="00000000">
              <w:rPr>
                <w:rtl w:val="0"/>
              </w:rPr>
            </w:r>
          </w:p>
        </w:tc>
      </w:tr>
      <w:tr>
        <w:trPr>
          <w:cantSplit w:val="0"/>
          <w:tblHeader w:val="0"/>
        </w:trPr>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1">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2">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PFI Auxiliar de fontaneria, calefacció i climatització</w:t>
            </w:r>
          </w:p>
          <w:p w:rsidR="00000000" w:rsidDel="00000000" w:rsidP="00000000" w:rsidRDefault="00000000" w:rsidRPr="00000000" w14:paraId="00000113">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tl w:val="0"/>
              </w:rPr>
            </w:r>
          </w:p>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Instal·lacions elèctriques i automàtiques</w:t>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Manteniment electromecànic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Automatització i robòtica industrial</w:t>
            </w:r>
          </w:p>
        </w:tc>
        <w:tc>
          <w:tcPr>
            <w:tcBorders>
              <w:top w:color="000000" w:space="0" w:sz="0" w:val="nil"/>
              <w:left w:color="000000" w:space="0" w:sz="4" w:val="single"/>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t xml:space="preserve">3x2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23">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Mecatrònica industrial</w:t>
            </w:r>
          </w:p>
        </w:tc>
        <w:tc>
          <w:tcPr>
            <w:tcBorders>
              <w:top w:color="000000" w:space="0" w:sz="0" w:val="nil"/>
              <w:left w:color="000000" w:space="0" w:sz="4" w:val="single"/>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705" w:hRule="atLeast"/>
          <w:tblHeader w:val="0"/>
        </w:trPr>
        <w:tc>
          <w:tcPr>
            <w:gridSpan w:val="4"/>
            <w:tcBorders>
              <w:top w:color="000000" w:space="0" w:sz="0" w:val="nil"/>
              <w:left w:color="000000" w:space="0" w:sz="0" w:val="nil"/>
              <w:bottom w:color="903105" w:space="0" w:sz="4" w:val="single"/>
            </w:tcBorders>
            <w:tcMar>
              <w:top w:w="100.0" w:type="dxa"/>
              <w:left w:w="100.0" w:type="dxa"/>
              <w:bottom w:w="100.0" w:type="dxa"/>
              <w:right w:w="100.0" w:type="dxa"/>
            </w:tcMar>
            <w:vAlign w:val="bottom"/>
          </w:tcPr>
          <w:p w:rsidR="00000000" w:rsidDel="00000000" w:rsidP="00000000" w:rsidRDefault="00000000" w:rsidRPr="00000000" w14:paraId="00000127">
            <w:pPr>
              <w:widowControl w:val="0"/>
              <w:shd w:fill="auto" w:val="clear"/>
              <w:spacing w:after="0" w:before="0" w:line="240" w:lineRule="auto"/>
              <w:jc w:val="left"/>
              <w:rPr>
                <w:color w:val="903105"/>
              </w:rPr>
            </w:pPr>
            <w:r w:rsidDel="00000000" w:rsidR="00000000" w:rsidRPr="00000000">
              <w:rPr>
                <w:rtl w:val="0"/>
              </w:rPr>
              <w:t xml:space="preserve">Àmbit: </w:t>
            </w:r>
            <w:r w:rsidDel="00000000" w:rsidR="00000000" w:rsidRPr="00000000">
              <w:rPr>
                <w:color w:val="903105"/>
                <w:rtl w:val="0"/>
              </w:rPr>
              <w:t xml:space="preserve">Edificació i obra civil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2B">
            <w:pPr>
              <w:widowControl w:val="0"/>
              <w:shd w:fill="auto" w:val="clear"/>
              <w:spacing w:after="0" w:before="0" w:line="240" w:lineRule="auto"/>
              <w:jc w:val="left"/>
              <w:rPr/>
            </w:pPr>
            <w:r w:rsidDel="00000000" w:rsidR="00000000" w:rsidRPr="00000000">
              <w:rPr>
                <w:rtl w:val="0"/>
              </w:rPr>
            </w:r>
          </w:p>
        </w:tc>
      </w:tr>
      <w:tr>
        <w:trPr>
          <w:cantSplit w:val="0"/>
          <w:trHeight w:val="232" w:hRule="atLeast"/>
          <w:tblHeader w:val="0"/>
        </w:trPr>
        <w:tc>
          <w:tcPr>
            <w:tcBorders>
              <w:top w:color="903105" w:space="0" w:sz="4" w:val="single"/>
              <w:left w:color="000000" w:space="0" w:sz="0" w:val="nil"/>
              <w:bottom w:color="ffffff"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2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ffffff"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2D">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Construcció</w:t>
            </w:r>
          </w:p>
        </w:tc>
        <w:tc>
          <w:tcPr>
            <w:tcBorders>
              <w:top w:color="903105" w:space="0" w:sz="4" w:val="single"/>
              <w:left w:color="000000" w:space="0" w:sz="0" w:val="nil"/>
              <w:bottom w:color="ffffff"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2E">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ffffff"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2F">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0">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23" w:hRule="atLeast"/>
          <w:tblHeader w:val="0"/>
        </w:trPr>
        <w:tc>
          <w:tcPr>
            <w:tcBorders>
              <w:top w:color="ffffff"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1">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ffffff"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2">
            <w:pPr>
              <w:widowControl w:val="0"/>
              <w:shd w:fill="auto" w:val="clear"/>
              <w:spacing w:after="0" w:before="0" w:line="240" w:lineRule="auto"/>
              <w:jc w:val="left"/>
              <w:rPr>
                <w:rFonts w:ascii="Libre Franklin" w:cs="Libre Franklin" w:eastAsia="Libre Franklin" w:hAnsi="Libre Franklin"/>
                <w:b w:val="1"/>
              </w:rPr>
            </w:pPr>
            <w:r w:rsidDel="00000000" w:rsidR="00000000" w:rsidRPr="00000000">
              <w:rPr>
                <w:rtl w:val="0"/>
              </w:rPr>
            </w:r>
          </w:p>
        </w:tc>
        <w:tc>
          <w:tcPr>
            <w:tcBorders>
              <w:top w:color="ffffff"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ffffff"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20" w:hRule="atLeast"/>
          <w:tblHeader w:val="0"/>
        </w:trPr>
        <w:tc>
          <w:tcPr>
            <w:gridSpan w:val="4"/>
            <w:tcBorders>
              <w:top w:color="000000" w:space="0" w:sz="0" w:val="nil"/>
              <w:left w:color="000000" w:space="0" w:sz="0" w:val="nil"/>
              <w:bottom w:color="632423" w:space="0" w:sz="4" w:val="single"/>
            </w:tcBorders>
            <w:tcMar>
              <w:top w:w="100.0" w:type="dxa"/>
              <w:left w:w="100.0" w:type="dxa"/>
              <w:bottom w:w="100.0" w:type="dxa"/>
              <w:right w:w="100.0" w:type="dxa"/>
            </w:tcMar>
            <w:vAlign w:val="bottom"/>
          </w:tcPr>
          <w:p w:rsidR="00000000" w:rsidDel="00000000" w:rsidP="00000000" w:rsidRDefault="00000000" w:rsidRPr="00000000" w14:paraId="00000136">
            <w:pPr>
              <w:widowControl w:val="0"/>
              <w:shd w:fill="auto" w:val="clear"/>
              <w:spacing w:after="0" w:before="0" w:line="240" w:lineRule="auto"/>
              <w:jc w:val="left"/>
              <w:rPr>
                <w:color w:val="903105"/>
              </w:rPr>
            </w:pPr>
            <w:r w:rsidDel="00000000" w:rsidR="00000000" w:rsidRPr="00000000">
              <w:rPr>
                <w:rtl w:val="0"/>
              </w:rPr>
              <w:t xml:space="preserve">Àmbit: </w:t>
            </w:r>
            <w:r w:rsidDel="00000000" w:rsidR="00000000" w:rsidRPr="00000000">
              <w:rPr>
                <w:color w:val="903105"/>
                <w:rtl w:val="0"/>
              </w:rPr>
              <w:t xml:space="preserve">Fabricació mecànica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A">
            <w:pPr>
              <w:widowControl w:val="0"/>
              <w:shd w:fill="auto" w:val="clear"/>
              <w:spacing w:after="0" w:before="0" w:line="240" w:lineRule="auto"/>
              <w:jc w:val="left"/>
              <w:rPr/>
            </w:pPr>
            <w:r w:rsidDel="00000000" w:rsidR="00000000" w:rsidRPr="00000000">
              <w:rPr>
                <w:rtl w:val="0"/>
              </w:rPr>
            </w:r>
          </w:p>
        </w:tc>
      </w:tr>
      <w:tr>
        <w:trPr>
          <w:cantSplit w:val="0"/>
          <w:tblHeader w:val="0"/>
        </w:trPr>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PFI Auxiliar de fabricació mecànica</w:t>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632423"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Mecanització</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Programació de la producció en fabricació mecànica</w:t>
            </w:r>
          </w:p>
        </w:tc>
        <w:tc>
          <w:tcPr>
            <w:tcBorders>
              <w:top w:color="000000" w:space="0" w:sz="0" w:val="nil"/>
              <w:left w:color="000000" w:space="0" w:sz="4" w:val="single"/>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t xml:space="preserve">3x2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4B">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Programació de la producció per emmotllament de metalls i polímers</w:t>
            </w:r>
          </w:p>
        </w:tc>
        <w:tc>
          <w:tcPr>
            <w:tcBorders>
              <w:top w:color="000000" w:space="0" w:sz="0" w:val="nil"/>
              <w:left w:color="000000" w:space="0" w:sz="4" w:val="single"/>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4E">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630" w:hRule="atLeast"/>
          <w:tblHeader w:val="0"/>
        </w:trPr>
        <w:tc>
          <w:tcPr>
            <w:gridSpan w:val="4"/>
            <w:tcBorders>
              <w:top w:color="000000" w:space="0" w:sz="0" w:val="nil"/>
              <w:left w:color="000000" w:space="0" w:sz="0" w:val="nil"/>
              <w:bottom w:color="903105" w:space="0" w:sz="4" w:val="single"/>
            </w:tcBorders>
            <w:tcMar>
              <w:top w:w="100.0" w:type="dxa"/>
              <w:left w:w="100.0" w:type="dxa"/>
              <w:bottom w:w="100.0" w:type="dxa"/>
              <w:right w:w="100.0" w:type="dxa"/>
            </w:tcMar>
            <w:vAlign w:val="bottom"/>
          </w:tcPr>
          <w:p w:rsidR="00000000" w:rsidDel="00000000" w:rsidP="00000000" w:rsidRDefault="00000000" w:rsidRPr="00000000" w14:paraId="0000014F">
            <w:pPr>
              <w:widowControl w:val="0"/>
              <w:shd w:fill="auto" w:val="clear"/>
              <w:spacing w:after="0" w:before="0" w:line="240" w:lineRule="auto"/>
              <w:jc w:val="left"/>
              <w:rPr>
                <w:color w:val="632423"/>
              </w:rPr>
            </w:pPr>
            <w:r w:rsidDel="00000000" w:rsidR="00000000" w:rsidRPr="00000000">
              <w:rPr>
                <w:rtl w:val="0"/>
              </w:rPr>
              <w:t xml:space="preserve">Àmbit: </w:t>
            </w:r>
            <w:r w:rsidDel="00000000" w:rsidR="00000000" w:rsidRPr="00000000">
              <w:rPr>
                <w:color w:val="632423"/>
                <w:rtl w:val="0"/>
              </w:rPr>
              <w:t xml:space="preserve">Tèxtil, confecció i pell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3">
            <w:pPr>
              <w:widowControl w:val="0"/>
              <w:shd w:fill="auto" w:val="clear"/>
              <w:spacing w:after="0" w:before="0" w:line="240" w:lineRule="auto"/>
              <w:jc w:val="left"/>
              <w:rPr/>
            </w:pPr>
            <w:r w:rsidDel="00000000" w:rsidR="00000000" w:rsidRPr="00000000">
              <w:rPr>
                <w:rtl w:val="0"/>
              </w:rPr>
            </w:r>
          </w:p>
        </w:tc>
      </w:tr>
      <w:tr>
        <w:trPr>
          <w:cantSplit w:val="0"/>
          <w:trHeight w:val="461" w:hRule="atLeast"/>
          <w:tblHeader w:val="0"/>
        </w:trPr>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Confecció i moda</w:t>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Patronatge i moda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rHeight w:val="495" w:hRule="atLeast"/>
          <w:tblHeader w:val="0"/>
        </w:trPr>
        <w:tc>
          <w:tcPr>
            <w:gridSpan w:val="4"/>
            <w:tcBorders>
              <w:top w:color="000000" w:space="0" w:sz="0" w:val="nil"/>
              <w:left w:color="000000" w:space="0" w:sz="0" w:val="nil"/>
              <w:bottom w:color="903105" w:space="0" w:sz="4" w:val="single"/>
            </w:tcBorders>
            <w:tcMar>
              <w:top w:w="100.0" w:type="dxa"/>
              <w:left w:w="100.0" w:type="dxa"/>
              <w:bottom w:w="100.0" w:type="dxa"/>
              <w:right w:w="100.0" w:type="dxa"/>
            </w:tcMar>
            <w:vAlign w:val="bottom"/>
          </w:tcPr>
          <w:p w:rsidR="00000000" w:rsidDel="00000000" w:rsidP="00000000" w:rsidRDefault="00000000" w:rsidRPr="00000000" w14:paraId="0000015E">
            <w:pPr>
              <w:widowControl w:val="0"/>
              <w:shd w:fill="auto" w:val="clear"/>
              <w:spacing w:after="0" w:before="0" w:line="240" w:lineRule="auto"/>
              <w:jc w:val="left"/>
              <w:rPr>
                <w:color w:val="903105"/>
              </w:rPr>
            </w:pPr>
            <w:r w:rsidDel="00000000" w:rsidR="00000000" w:rsidRPr="00000000">
              <w:rPr>
                <w:rtl w:val="0"/>
              </w:rPr>
              <w:t xml:space="preserve">Àmbit: </w:t>
            </w:r>
            <w:r w:rsidDel="00000000" w:rsidR="00000000" w:rsidRPr="00000000">
              <w:rPr>
                <w:color w:val="903105"/>
                <w:rtl w:val="0"/>
              </w:rPr>
              <w:t xml:space="preserve">Sanitat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2">
            <w:pPr>
              <w:widowControl w:val="0"/>
              <w:shd w:fill="auto" w:val="clear"/>
              <w:spacing w:after="0" w:before="0" w:line="240" w:lineRule="auto"/>
              <w:jc w:val="left"/>
              <w:rPr/>
            </w:pPr>
            <w:r w:rsidDel="00000000" w:rsidR="00000000" w:rsidRPr="00000000">
              <w:rPr>
                <w:rtl w:val="0"/>
              </w:rPr>
            </w:r>
          </w:p>
        </w:tc>
      </w:tr>
      <w:tr>
        <w:trPr>
          <w:cantSplit w:val="0"/>
          <w:trHeight w:val="461" w:hRule="atLeast"/>
          <w:tblHeader w:val="0"/>
        </w:trPr>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4">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GM Cures auxiliars d’infermeria</w:t>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903105" w:space="0" w:sz="4" w:val="single"/>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8">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shd w:fill="auto" w:val="clear"/>
              <w:spacing w:after="0" w:before="0" w:line="240" w:lineRule="auto"/>
              <w:jc w:val="left"/>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GS Laboratori clínic i biomèdic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bl>
    <w:p w:rsidR="00000000" w:rsidDel="00000000" w:rsidP="00000000" w:rsidRDefault="00000000" w:rsidRPr="00000000" w14:paraId="0000016D">
      <w:pPr>
        <w:pStyle w:val="Heading1"/>
        <w:rPr/>
      </w:pPr>
      <w:bookmarkStart w:colFirst="0" w:colLast="0" w:name="_heading=h.1fob9te" w:id="2"/>
      <w:bookmarkEnd w:id="2"/>
      <w:r w:rsidDel="00000000" w:rsidR="00000000" w:rsidRPr="00000000">
        <w:rPr>
          <w:rtl w:val="0"/>
        </w:rPr>
      </w:r>
    </w:p>
    <w:bookmarkStart w:colFirst="0" w:colLast="0" w:name="bookmark=id.3znysh7" w:id="3"/>
    <w:bookmarkEnd w:id="3"/>
    <w:p w:rsidR="00000000" w:rsidDel="00000000" w:rsidP="00000000" w:rsidRDefault="00000000" w:rsidRPr="00000000" w14:paraId="0000016E">
      <w:pPr>
        <w:pStyle w:val="Heading1"/>
        <w:rPr/>
      </w:pPr>
      <w:bookmarkStart w:colFirst="0" w:colLast="0" w:name="_heading=h.2et92p0" w:id="4"/>
      <w:bookmarkEnd w:id="4"/>
      <w:r w:rsidDel="00000000" w:rsidR="00000000" w:rsidRPr="00000000">
        <w:rPr>
          <w:rtl w:val="0"/>
        </w:rPr>
        <w:t xml:space="preserve">Inserció laboral dels cicles de FP de l’institut la Garrotxa</w:t>
      </w:r>
    </w:p>
    <w:p w:rsidR="00000000" w:rsidDel="00000000" w:rsidP="00000000" w:rsidRDefault="00000000" w:rsidRPr="00000000" w14:paraId="0000016F">
      <w:pPr>
        <w:rPr/>
      </w:pPr>
      <w:r w:rsidDel="00000000" w:rsidR="00000000" w:rsidRPr="00000000">
        <w:rPr>
          <w:rtl w:val="0"/>
        </w:rPr>
        <w:t xml:space="preserve">Cada curs, l’institut realitza una enquesta per avaluar la inserció al mercat laboral de l’alumnat que ha finalitzat els cicles formatius en el curs anterior. Les dades de l’enquesta ofereixen als estudiants i a les famílies una fotografia acurada de les possibilitats d’inserció laboral dels diferents estudis de FP ofertats al centre.</w:t>
      </w:r>
    </w:p>
    <w:p w:rsidR="00000000" w:rsidDel="00000000" w:rsidP="00000000" w:rsidRDefault="00000000" w:rsidRPr="00000000" w14:paraId="00000170">
      <w:pPr>
        <w:rPr>
          <w:rFonts w:ascii="Libre Franklin" w:cs="Libre Franklin" w:eastAsia="Libre Franklin" w:hAnsi="Libre Franklin"/>
        </w:rPr>
      </w:pPr>
      <w:r w:rsidDel="00000000" w:rsidR="00000000" w:rsidRPr="00000000">
        <w:rPr>
          <w:rtl w:val="0"/>
        </w:rPr>
        <w:t xml:space="preserve">En general, els resultats confirmen que estudiar FP és una excel·lent via per trobar feina, i que en el cas específic de la majoria de cicles impartits al centre, aquesta afirmació és encara més evident.</w:t>
      </w:r>
      <w:r w:rsidDel="00000000" w:rsidR="00000000" w:rsidRPr="00000000">
        <w:rPr>
          <w:rtl w:val="0"/>
        </w:rPr>
      </w:r>
    </w:p>
    <w:p w:rsidR="00000000" w:rsidDel="00000000" w:rsidP="00000000" w:rsidRDefault="00000000" w:rsidRPr="00000000" w14:paraId="00000171">
      <w:pPr>
        <w:keepNext w:val="1"/>
        <w:spacing w:after="60" w:before="200" w:lineRule="auto"/>
        <w:rPr>
          <w:rFonts w:ascii="Libre Franklin" w:cs="Libre Franklin" w:eastAsia="Libre Franklin" w:hAnsi="Libre Franklin"/>
          <w:b w:val="1"/>
          <w:color w:val="903105"/>
          <w:sz w:val="23"/>
          <w:szCs w:val="23"/>
        </w:rPr>
      </w:pPr>
      <w:r w:rsidDel="00000000" w:rsidR="00000000" w:rsidRPr="00000000">
        <w:rPr>
          <w:rFonts w:ascii="Libre Franklin" w:cs="Libre Franklin" w:eastAsia="Libre Franklin" w:hAnsi="Libre Franklin"/>
          <w:b w:val="1"/>
          <w:color w:val="903105"/>
          <w:sz w:val="23"/>
          <w:szCs w:val="23"/>
          <w:rtl w:val="0"/>
        </w:rPr>
        <w:t xml:space="preserve">Estudi d’inserció laboral 2024</w:t>
      </w:r>
    </w:p>
    <w:p w:rsidR="00000000" w:rsidDel="00000000" w:rsidP="00000000" w:rsidRDefault="00000000" w:rsidRPr="00000000" w14:paraId="00000172">
      <w:pPr>
        <w:rPr/>
      </w:pPr>
      <w:r w:rsidDel="00000000" w:rsidR="00000000" w:rsidRPr="00000000">
        <w:rPr>
          <w:rtl w:val="0"/>
        </w:rPr>
        <w:t xml:space="preserve">Les dades s'extreuen de l’estudi “</w:t>
      </w:r>
      <w:r w:rsidDel="00000000" w:rsidR="00000000" w:rsidRPr="00000000">
        <w:rPr>
          <w:i w:val="1"/>
          <w:rtl w:val="0"/>
        </w:rPr>
        <w:t xml:space="preserve">Inserció Laboral dels Ensenyaments Professionals</w:t>
      </w:r>
      <w:r w:rsidDel="00000000" w:rsidR="00000000" w:rsidRPr="00000000">
        <w:rPr>
          <w:i w:val="1"/>
          <w:highlight w:val="white"/>
          <w:rtl w:val="0"/>
        </w:rPr>
        <w:t xml:space="preserve"> 2024</w:t>
      </w:r>
      <w:r w:rsidDel="00000000" w:rsidR="00000000" w:rsidRPr="00000000">
        <w:rPr>
          <w:highlight w:val="white"/>
          <w:rtl w:val="0"/>
        </w:rPr>
        <w:t xml:space="preserve">”</w:t>
      </w:r>
      <w:r w:rsidDel="00000000" w:rsidR="00000000" w:rsidRPr="00000000">
        <w:rPr>
          <w:rtl w:val="0"/>
        </w:rPr>
        <w:t xml:space="preserve">.  Es poden consultar de forma detallada els </w:t>
      </w:r>
      <w:hyperlink r:id="rId13">
        <w:r w:rsidDel="00000000" w:rsidR="00000000" w:rsidRPr="00000000">
          <w:rPr>
            <w:color w:val="1155cc"/>
            <w:u w:val="single"/>
            <w:rtl w:val="0"/>
          </w:rPr>
          <w:t xml:space="preserve">resultats a nivel de Catalunya</w:t>
        </w:r>
      </w:hyperlink>
      <w:r w:rsidDel="00000000" w:rsidR="00000000" w:rsidRPr="00000000">
        <w:rPr>
          <w:rtl w:val="0"/>
        </w:rPr>
        <w:t xml:space="preserve">, i </w:t>
      </w:r>
      <w:hyperlink r:id="rId14">
        <w:r w:rsidDel="00000000" w:rsidR="00000000" w:rsidRPr="00000000">
          <w:rPr>
            <w:color w:val="0000ff"/>
            <w:u w:val="single"/>
            <w:rtl w:val="0"/>
          </w:rPr>
          <w:t xml:space="preserve">resultats per l’Ins la Garrotxa.</w:t>
        </w:r>
      </w:hyperlink>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L’enquesta posa de manifest que només el 4,6% dels alumnes de l’Institut la Garrotxa graduats en FP l’any 2024 està buscant feina. Aquesta xifra és molt inferior a les dades equivalents per tot Catalunya que és del 10,96% i contrasta amb la taxa de desocupació dels joves d’entre 16 i 24 anys, que és quasi del 35%.</w:t>
      </w:r>
    </w:p>
    <w:p w:rsidR="00000000" w:rsidDel="00000000" w:rsidP="00000000" w:rsidRDefault="00000000" w:rsidRPr="00000000" w14:paraId="00000174">
      <w:pPr>
        <w:jc w:val="center"/>
        <w:rPr/>
      </w:pPr>
      <w:r w:rsidDel="00000000" w:rsidR="00000000" w:rsidRPr="00000000">
        <w:rPr/>
        <w:drawing>
          <wp:inline distB="0" distT="0" distL="0" distR="0">
            <wp:extent cx="6122035" cy="3788410"/>
            <wp:effectExtent b="0" l="0" r="0" t="0"/>
            <wp:docPr id="736887364"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6122035" cy="3788410"/>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rPr/>
      </w:pPr>
      <w:r w:rsidDel="00000000" w:rsidR="00000000" w:rsidRPr="00000000">
        <w:rPr/>
        <w:drawing>
          <wp:inline distB="0" distT="0" distL="0" distR="0">
            <wp:extent cx="6122035" cy="2247265"/>
            <wp:effectExtent b="0" l="0" r="0" t="0"/>
            <wp:docPr id="736887366"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6122035" cy="2247265"/>
                    </a:xfrm>
                    <a:prstGeom prst="rect"/>
                    <a:ln/>
                  </pic:spPr>
                </pic:pic>
              </a:graphicData>
            </a:graphic>
          </wp:inline>
        </w:drawing>
      </w:r>
      <w:r w:rsidDel="00000000" w:rsidR="00000000" w:rsidRPr="00000000">
        <w:rPr>
          <w:rtl w:val="0"/>
        </w:rPr>
      </w:r>
    </w:p>
    <w:bookmarkStart w:colFirst="0" w:colLast="0" w:name="bookmark=id.3dy6vkm" w:id="5"/>
    <w:bookmarkEnd w:id="5"/>
    <w:p w:rsidR="00000000" w:rsidDel="00000000" w:rsidP="00000000" w:rsidRDefault="00000000" w:rsidRPr="00000000" w14:paraId="00000176">
      <w:pPr>
        <w:pStyle w:val="Heading1"/>
        <w:rPr>
          <w:highlight w:val="white"/>
        </w:rPr>
      </w:pPr>
      <w:bookmarkStart w:colFirst="0" w:colLast="0" w:name="_heading=h.1t3h5sf" w:id="6"/>
      <w:bookmarkEnd w:id="6"/>
      <w:r w:rsidDel="00000000" w:rsidR="00000000" w:rsidRPr="00000000">
        <w:rPr>
          <w:highlight w:val="white"/>
          <w:rtl w:val="0"/>
        </w:rPr>
        <w:t xml:space="preserve">L’ estada en l’empresa (pràctiques formatives)</w:t>
      </w:r>
    </w:p>
    <w:p w:rsidR="00000000" w:rsidDel="00000000" w:rsidP="00000000" w:rsidRDefault="00000000" w:rsidRPr="00000000" w14:paraId="00000177">
      <w:pPr>
        <w:rPr/>
      </w:pPr>
      <w:r w:rsidDel="00000000" w:rsidR="00000000" w:rsidRPr="00000000">
        <w:rPr>
          <w:rtl w:val="0"/>
        </w:rPr>
        <w:t xml:space="preserve">Són pràctiques o ‘estades formatives’ no laborals que realitza l’alumnat dels cicles formatius de Fp en centres de treball, mitjançant un acord de col·laboració que subscriuen el centre docent i l’empresa.</w:t>
      </w:r>
    </w:p>
    <w:p w:rsidR="00000000" w:rsidDel="00000000" w:rsidP="00000000" w:rsidRDefault="00000000" w:rsidRPr="00000000" w14:paraId="00000178">
      <w:pPr>
        <w:rPr/>
      </w:pPr>
      <w:r w:rsidDel="00000000" w:rsidR="00000000" w:rsidRPr="00000000">
        <w:rPr>
          <w:rtl w:val="0"/>
        </w:rPr>
        <w:t xml:space="preserve">Aquestes pràctiques formen part del programa formatiu curricular de tots els cicles formatius, essent obligatòries per tots els estudiants.</w:t>
      </w:r>
    </w:p>
    <w:p w:rsidR="00000000" w:rsidDel="00000000" w:rsidP="00000000" w:rsidRDefault="00000000" w:rsidRPr="00000000" w14:paraId="00000179">
      <w:pPr>
        <w:rPr/>
      </w:pPr>
      <w:r w:rsidDel="00000000" w:rsidR="00000000" w:rsidRPr="00000000">
        <w:rPr>
          <w:rFonts w:ascii="Libre Franklin" w:cs="Libre Franklin" w:eastAsia="Libre Franklin" w:hAnsi="Libre Franklin"/>
          <w:b w:val="1"/>
          <w:highlight w:val="white"/>
          <w:rtl w:val="0"/>
        </w:rPr>
        <w:t xml:space="preserve">Per l’alumne</w:t>
      </w:r>
      <w:r w:rsidDel="00000000" w:rsidR="00000000" w:rsidRPr="00000000">
        <w:rPr>
          <w:highlight w:val="white"/>
          <w:rtl w:val="0"/>
        </w:rPr>
        <w:t xml:space="preserve">, les pràctiques permeten:</w:t>
      </w:r>
      <w:r w:rsidDel="00000000" w:rsidR="00000000" w:rsidRPr="00000000">
        <w:rPr>
          <w:rtl w:val="0"/>
        </w:rPr>
      </w:r>
    </w:p>
    <w:p w:rsidR="00000000" w:rsidDel="00000000" w:rsidP="00000000" w:rsidRDefault="00000000" w:rsidRPr="00000000" w14:paraId="0000017A">
      <w:pPr>
        <w:numPr>
          <w:ilvl w:val="0"/>
          <w:numId w:val="10"/>
        </w:numPr>
        <w:ind w:left="1080" w:hanging="360"/>
        <w:rPr/>
      </w:pPr>
      <w:r w:rsidDel="00000000" w:rsidR="00000000" w:rsidRPr="00000000">
        <w:rPr>
          <w:rtl w:val="0"/>
        </w:rPr>
        <w:t xml:space="preserve">El coneixement del món laboral i de l'empresa.</w:t>
      </w:r>
    </w:p>
    <w:p w:rsidR="00000000" w:rsidDel="00000000" w:rsidP="00000000" w:rsidRDefault="00000000" w:rsidRPr="00000000" w14:paraId="0000017B">
      <w:pPr>
        <w:numPr>
          <w:ilvl w:val="0"/>
          <w:numId w:val="10"/>
        </w:numPr>
        <w:ind w:left="1080" w:hanging="360"/>
        <w:rPr/>
      </w:pPr>
      <w:r w:rsidDel="00000000" w:rsidR="00000000" w:rsidRPr="00000000">
        <w:rPr>
          <w:rtl w:val="0"/>
        </w:rPr>
        <w:t xml:space="preserve">La possibilitat d'estar en contacte amb la tecnologia més avançada.</w:t>
      </w:r>
    </w:p>
    <w:p w:rsidR="00000000" w:rsidDel="00000000" w:rsidP="00000000" w:rsidRDefault="00000000" w:rsidRPr="00000000" w14:paraId="0000017C">
      <w:pPr>
        <w:numPr>
          <w:ilvl w:val="0"/>
          <w:numId w:val="10"/>
        </w:numPr>
        <w:ind w:left="1080" w:hanging="360"/>
        <w:rPr/>
      </w:pPr>
      <w:r w:rsidDel="00000000" w:rsidR="00000000" w:rsidRPr="00000000">
        <w:rPr>
          <w:rtl w:val="0"/>
        </w:rPr>
        <w:t xml:space="preserve">Completar la seva formació professional, per tal de capacitar-se per a la seva incorporació al treball.</w:t>
      </w:r>
    </w:p>
    <w:p w:rsidR="00000000" w:rsidDel="00000000" w:rsidP="00000000" w:rsidRDefault="00000000" w:rsidRPr="00000000" w14:paraId="0000017D">
      <w:pPr>
        <w:numPr>
          <w:ilvl w:val="0"/>
          <w:numId w:val="10"/>
        </w:numPr>
        <w:ind w:left="1080" w:hanging="360"/>
        <w:rPr/>
      </w:pPr>
      <w:r w:rsidDel="00000000" w:rsidR="00000000" w:rsidRPr="00000000">
        <w:rPr>
          <w:rtl w:val="0"/>
        </w:rPr>
        <w:t xml:space="preserve">L'obtenció d'una formació adaptada a llocs de treball específics.</w:t>
      </w:r>
    </w:p>
    <w:p w:rsidR="00000000" w:rsidDel="00000000" w:rsidP="00000000" w:rsidRDefault="00000000" w:rsidRPr="00000000" w14:paraId="0000017E">
      <w:pPr>
        <w:numPr>
          <w:ilvl w:val="0"/>
          <w:numId w:val="10"/>
        </w:numPr>
        <w:ind w:left="1080" w:hanging="360"/>
        <w:rPr/>
      </w:pPr>
      <w:r w:rsidDel="00000000" w:rsidR="00000000" w:rsidRPr="00000000">
        <w:rPr>
          <w:rtl w:val="0"/>
        </w:rPr>
        <w:t xml:space="preserve">L'apropament a la cultura d'empresa.</w:t>
      </w:r>
    </w:p>
    <w:p w:rsidR="00000000" w:rsidDel="00000000" w:rsidP="00000000" w:rsidRDefault="00000000" w:rsidRPr="00000000" w14:paraId="0000017F">
      <w:pPr>
        <w:numPr>
          <w:ilvl w:val="0"/>
          <w:numId w:val="10"/>
        </w:numPr>
        <w:ind w:left="1080" w:hanging="360"/>
        <w:rPr/>
      </w:pPr>
      <w:r w:rsidDel="00000000" w:rsidR="00000000" w:rsidRPr="00000000">
        <w:rPr>
          <w:rtl w:val="0"/>
        </w:rPr>
        <w:t xml:space="preserve">L'experiència en el món del treball com a pas per a la primera ocupació.</w:t>
      </w:r>
    </w:p>
    <w:p w:rsidR="00000000" w:rsidDel="00000000" w:rsidP="00000000" w:rsidRDefault="00000000" w:rsidRPr="00000000" w14:paraId="00000180">
      <w:pPr>
        <w:numPr>
          <w:ilvl w:val="0"/>
          <w:numId w:val="10"/>
        </w:numPr>
        <w:ind w:left="1080" w:hanging="360"/>
        <w:rPr/>
      </w:pPr>
      <w:r w:rsidDel="00000000" w:rsidR="00000000" w:rsidRPr="00000000">
        <w:rPr>
          <w:rtl w:val="0"/>
        </w:rPr>
        <w:t xml:space="preserve">L'inici del seu historial professional acreditat amb el quadern de pràctiques.</w:t>
      </w:r>
    </w:p>
    <w:p w:rsidR="00000000" w:rsidDel="00000000" w:rsidP="00000000" w:rsidRDefault="00000000" w:rsidRPr="00000000" w14:paraId="00000181">
      <w:pPr>
        <w:numPr>
          <w:ilvl w:val="0"/>
          <w:numId w:val="10"/>
        </w:numPr>
        <w:ind w:left="1080" w:hanging="360"/>
        <w:rPr/>
      </w:pPr>
      <w:r w:rsidDel="00000000" w:rsidR="00000000" w:rsidRPr="00000000">
        <w:rPr>
          <w:rtl w:val="0"/>
        </w:rPr>
        <w:t xml:space="preserve">La ponderació del 10% en els MP que tenen assignada estada empresa.</w:t>
      </w:r>
    </w:p>
    <w:p w:rsidR="00000000" w:rsidDel="00000000" w:rsidP="00000000" w:rsidRDefault="00000000" w:rsidRPr="00000000" w14:paraId="00000182">
      <w:pPr>
        <w:rPr>
          <w:highlight w:val="white"/>
        </w:rPr>
      </w:pPr>
      <w:r w:rsidDel="00000000" w:rsidR="00000000" w:rsidRPr="00000000">
        <w:rPr>
          <w:rFonts w:ascii="Libre Franklin" w:cs="Libre Franklin" w:eastAsia="Libre Franklin" w:hAnsi="Libre Franklin"/>
          <w:b w:val="1"/>
          <w:highlight w:val="white"/>
          <w:rtl w:val="0"/>
        </w:rPr>
        <w:t xml:space="preserve">Per l’empresa</w:t>
      </w:r>
      <w:r w:rsidDel="00000000" w:rsidR="00000000" w:rsidRPr="00000000">
        <w:rPr>
          <w:highlight w:val="white"/>
          <w:rtl w:val="0"/>
        </w:rPr>
        <w:t xml:space="preserve"> que acull estudiants en pràctiques, representa:</w:t>
      </w:r>
    </w:p>
    <w:p w:rsidR="00000000" w:rsidDel="00000000" w:rsidP="00000000" w:rsidRDefault="00000000" w:rsidRPr="00000000" w14:paraId="00000183">
      <w:pPr>
        <w:numPr>
          <w:ilvl w:val="0"/>
          <w:numId w:val="2"/>
        </w:numPr>
        <w:ind w:left="1080" w:hanging="360"/>
        <w:rPr/>
      </w:pPr>
      <w:r w:rsidDel="00000000" w:rsidR="00000000" w:rsidRPr="00000000">
        <w:rPr>
          <w:rtl w:val="0"/>
        </w:rPr>
        <w:t xml:space="preserve">Una eina per a la  captació de treballadors qualificats.</w:t>
      </w:r>
    </w:p>
    <w:p w:rsidR="00000000" w:rsidDel="00000000" w:rsidP="00000000" w:rsidRDefault="00000000" w:rsidRPr="00000000" w14:paraId="00000184">
      <w:pPr>
        <w:numPr>
          <w:ilvl w:val="0"/>
          <w:numId w:val="2"/>
        </w:numPr>
        <w:ind w:left="1080" w:hanging="360"/>
        <w:rPr/>
      </w:pPr>
      <w:r w:rsidDel="00000000" w:rsidR="00000000" w:rsidRPr="00000000">
        <w:rPr>
          <w:rtl w:val="0"/>
        </w:rPr>
        <w:t xml:space="preserve">Col·laborar en la formació dels joves aprenents.</w:t>
      </w:r>
    </w:p>
    <w:p w:rsidR="00000000" w:rsidDel="00000000" w:rsidP="00000000" w:rsidRDefault="00000000" w:rsidRPr="00000000" w14:paraId="00000185">
      <w:pPr>
        <w:numPr>
          <w:ilvl w:val="0"/>
          <w:numId w:val="2"/>
        </w:numPr>
        <w:ind w:left="1080" w:hanging="360"/>
        <w:rPr/>
      </w:pPr>
      <w:r w:rsidDel="00000000" w:rsidR="00000000" w:rsidRPr="00000000">
        <w:rPr>
          <w:rtl w:val="0"/>
        </w:rPr>
        <w:t xml:space="preserve">Oferir l’accés dels joves a la seva primera ocupació.</w:t>
      </w:r>
    </w:p>
    <w:p w:rsidR="00000000" w:rsidDel="00000000" w:rsidP="00000000" w:rsidRDefault="00000000" w:rsidRPr="00000000" w14:paraId="00000186">
      <w:pPr>
        <w:numPr>
          <w:ilvl w:val="0"/>
          <w:numId w:val="2"/>
        </w:numPr>
        <w:ind w:left="1080" w:hanging="360"/>
        <w:rPr/>
      </w:pPr>
      <w:r w:rsidDel="00000000" w:rsidR="00000000" w:rsidRPr="00000000">
        <w:rPr>
          <w:rtl w:val="0"/>
        </w:rPr>
        <w:t xml:space="preserve">Relacionar-se amb els centres educatius, influint i aportant en la formació del centre. </w:t>
      </w:r>
    </w:p>
    <w:p w:rsidR="00000000" w:rsidDel="00000000" w:rsidP="00000000" w:rsidRDefault="00000000" w:rsidRPr="00000000" w14:paraId="00000187">
      <w:pPr>
        <w:numPr>
          <w:ilvl w:val="0"/>
          <w:numId w:val="2"/>
        </w:numPr>
        <w:ind w:left="1080" w:hanging="360"/>
        <w:rPr/>
      </w:pPr>
      <w:r w:rsidDel="00000000" w:rsidR="00000000" w:rsidRPr="00000000">
        <w:rPr>
          <w:rtl w:val="0"/>
        </w:rPr>
        <w:t xml:space="preserve">No implica vinculació laboral, els aprenents estan coberts a través de l’assegurança escolar.</w:t>
      </w:r>
    </w:p>
    <w:p w:rsidR="00000000" w:rsidDel="00000000" w:rsidP="00000000" w:rsidRDefault="00000000" w:rsidRPr="00000000" w14:paraId="00000188">
      <w:pPr>
        <w:rPr/>
      </w:pPr>
      <w:r w:rsidDel="00000000" w:rsidR="00000000" w:rsidRPr="00000000">
        <w:rPr>
          <w:rtl w:val="0"/>
        </w:rPr>
        <w:t xml:space="preserve">La durada de la formació pràctica en centres de treball serà de 515h si s’opta per l’estada DUAL general i de 1000h si s’opta per l’estada DUAL intensiva.</w:t>
      </w:r>
    </w:p>
    <w:p w:rsidR="00000000" w:rsidDel="00000000" w:rsidP="00000000" w:rsidRDefault="00000000" w:rsidRPr="00000000" w14:paraId="00000189">
      <w:pPr>
        <w:rPr>
          <w:sz w:val="17"/>
          <w:szCs w:val="17"/>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El seguiment queda reflectit en el quadern de pràctiques de l’alumne mitjançant l’aplicació informàtica </w:t>
      </w:r>
      <w:r w:rsidDel="00000000" w:rsidR="00000000" w:rsidRPr="00000000">
        <w:rPr>
          <w:b w:val="1"/>
          <w:i w:val="1"/>
          <w:rtl w:val="0"/>
        </w:rPr>
        <w:t xml:space="preserve">quality Banc Integrat de Dades</w:t>
      </w:r>
      <w:r w:rsidDel="00000000" w:rsidR="00000000" w:rsidRPr="00000000">
        <w:rPr>
          <w:rtl w:val="0"/>
        </w:rPr>
        <w:t xml:space="preserve"> (</w:t>
      </w:r>
      <w:hyperlink r:id="rId17">
        <w:r w:rsidDel="00000000" w:rsidR="00000000" w:rsidRPr="00000000">
          <w:rPr>
            <w:color w:val="1155cc"/>
            <w:u w:val="single"/>
            <w:rtl w:val="0"/>
          </w:rPr>
          <w:t xml:space="preserve">qBID</w:t>
        </w:r>
      </w:hyperlink>
      <w:r w:rsidDel="00000000" w:rsidR="00000000" w:rsidRPr="00000000">
        <w:rPr>
          <w:rtl w:val="0"/>
        </w:rPr>
        <w:t xml:space="preserve">).</w:t>
      </w:r>
    </w:p>
    <w:p w:rsidR="00000000" w:rsidDel="00000000" w:rsidP="00000000" w:rsidRDefault="00000000" w:rsidRPr="00000000" w14:paraId="0000018B">
      <w:pPr>
        <w:rPr/>
      </w:pPr>
      <w:r w:rsidDel="00000000" w:rsidR="00000000" w:rsidRPr="00000000">
        <w:rPr>
          <w:rtl w:val="0"/>
        </w:rPr>
        <w:t xml:space="preserve">Correspon dur a terme aquest seguiment:</w:t>
      </w:r>
    </w:p>
    <w:p w:rsidR="00000000" w:rsidDel="00000000" w:rsidP="00000000" w:rsidRDefault="00000000" w:rsidRPr="00000000" w14:paraId="0000018C">
      <w:pPr>
        <w:numPr>
          <w:ilvl w:val="0"/>
          <w:numId w:val="7"/>
        </w:numPr>
        <w:ind w:left="720" w:hanging="360"/>
        <w:rPr/>
      </w:pPr>
      <w:r w:rsidDel="00000000" w:rsidR="00000000" w:rsidRPr="00000000">
        <w:rPr>
          <w:rtl w:val="0"/>
        </w:rPr>
        <w:t xml:space="preserve">Al centre docent </w:t>
      </w:r>
    </w:p>
    <w:p w:rsidR="00000000" w:rsidDel="00000000" w:rsidP="00000000" w:rsidRDefault="00000000" w:rsidRPr="00000000" w14:paraId="0000018D">
      <w:pPr>
        <w:numPr>
          <w:ilvl w:val="1"/>
          <w:numId w:val="7"/>
        </w:numPr>
        <w:ind w:left="1440" w:hanging="360"/>
        <w:rPr/>
      </w:pPr>
      <w:r w:rsidDel="00000000" w:rsidR="00000000" w:rsidRPr="00000000">
        <w:rPr>
          <w:rtl w:val="0"/>
        </w:rPr>
        <w:t xml:space="preserve">El coordinador de FCT què és el Cap d’Estudis Adjunt de Fp. </w:t>
      </w:r>
    </w:p>
    <w:p w:rsidR="00000000" w:rsidDel="00000000" w:rsidP="00000000" w:rsidRDefault="00000000" w:rsidRPr="00000000" w14:paraId="0000018E">
      <w:pPr>
        <w:numPr>
          <w:ilvl w:val="1"/>
          <w:numId w:val="7"/>
        </w:numPr>
        <w:ind w:left="1440" w:hanging="360"/>
        <w:rPr/>
      </w:pPr>
      <w:r w:rsidDel="00000000" w:rsidR="00000000" w:rsidRPr="00000000">
        <w:rPr>
          <w:rtl w:val="0"/>
        </w:rPr>
        <w:t xml:space="preserve">Els tutors de pràctiques de cada CCFF.</w:t>
      </w:r>
    </w:p>
    <w:p w:rsidR="00000000" w:rsidDel="00000000" w:rsidP="00000000" w:rsidRDefault="00000000" w:rsidRPr="00000000" w14:paraId="0000018F">
      <w:pPr>
        <w:numPr>
          <w:ilvl w:val="0"/>
          <w:numId w:val="7"/>
        </w:numPr>
        <w:ind w:left="720" w:hanging="360"/>
        <w:rPr/>
      </w:pPr>
      <w:r w:rsidDel="00000000" w:rsidR="00000000" w:rsidRPr="00000000">
        <w:rPr>
          <w:rtl w:val="0"/>
        </w:rPr>
        <w:t xml:space="preserve">A l’empresa</w:t>
      </w:r>
    </w:p>
    <w:p w:rsidR="00000000" w:rsidDel="00000000" w:rsidP="00000000" w:rsidRDefault="00000000" w:rsidRPr="00000000" w14:paraId="00000190">
      <w:pPr>
        <w:numPr>
          <w:ilvl w:val="1"/>
          <w:numId w:val="7"/>
        </w:numPr>
        <w:ind w:left="1440" w:hanging="360"/>
        <w:rPr/>
      </w:pPr>
      <w:r w:rsidDel="00000000" w:rsidR="00000000" w:rsidRPr="00000000">
        <w:rPr>
          <w:rtl w:val="0"/>
        </w:rPr>
        <w:t xml:space="preserve">Un tutor de l’empresa responsable de fer el seguiment de l’alumne, coordinadament amb el tutor de pràctiques del centre docent.</w:t>
      </w:r>
    </w:p>
    <w:p w:rsidR="00000000" w:rsidDel="00000000" w:rsidP="00000000" w:rsidRDefault="00000000" w:rsidRPr="00000000" w14:paraId="00000191">
      <w:pPr>
        <w:numPr>
          <w:ilvl w:val="0"/>
          <w:numId w:val="7"/>
        </w:numPr>
        <w:ind w:left="720" w:hanging="360"/>
        <w:rPr/>
      </w:pPr>
      <w:r w:rsidDel="00000000" w:rsidR="00000000" w:rsidRPr="00000000">
        <w:rPr>
          <w:rtl w:val="0"/>
        </w:rPr>
        <w:t xml:space="preserve">Al Departament d’Educació</w:t>
      </w:r>
    </w:p>
    <w:p w:rsidR="00000000" w:rsidDel="00000000" w:rsidP="00000000" w:rsidRDefault="00000000" w:rsidRPr="00000000" w14:paraId="00000192">
      <w:pPr>
        <w:numPr>
          <w:ilvl w:val="1"/>
          <w:numId w:val="7"/>
        </w:numPr>
        <w:ind w:left="1440" w:hanging="360"/>
        <w:rPr/>
      </w:pPr>
      <w:r w:rsidDel="00000000" w:rsidR="00000000" w:rsidRPr="00000000">
        <w:rPr>
          <w:rtl w:val="0"/>
        </w:rPr>
        <w:t xml:space="preserve">S’encarrega d’autoritzar els acords i donar el suport necessari per fer el seguiment d’aquestes pràctiques.</w:t>
      </w:r>
    </w:p>
    <w:p w:rsidR="00000000" w:rsidDel="00000000" w:rsidP="00000000" w:rsidRDefault="00000000" w:rsidRPr="00000000" w14:paraId="00000193">
      <w:pPr>
        <w:pBdr>
          <w:top w:space="0" w:sz="0" w:val="nil"/>
          <w:left w:space="0" w:sz="0" w:val="nil"/>
          <w:bottom w:space="0" w:sz="0" w:val="nil"/>
          <w:right w:space="0" w:sz="0" w:val="nil"/>
          <w:between w:space="0" w:sz="0" w:val="nil"/>
        </w:pBdr>
        <w:ind w:left="1440" w:firstLine="0"/>
        <w:rPr>
          <w:rFonts w:ascii="Helvetica Neue" w:cs="Helvetica Neue" w:eastAsia="Helvetica Neue" w:hAnsi="Helvetica Neue"/>
          <w:color w:val="666666"/>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ind w:left="1440" w:firstLine="0"/>
        <w:rPr>
          <w:rFonts w:ascii="Helvetica Neue" w:cs="Helvetica Neue" w:eastAsia="Helvetica Neue" w:hAnsi="Helvetica Neue"/>
          <w:color w:val="666666"/>
        </w:rPr>
      </w:pPr>
      <w:r w:rsidDel="00000000" w:rsidR="00000000" w:rsidRPr="00000000">
        <w:rPr>
          <w:rtl w:val="0"/>
        </w:rPr>
      </w:r>
    </w:p>
    <w:bookmarkStart w:colFirst="0" w:colLast="0" w:name="bookmark=id.4d34og8" w:id="7"/>
    <w:bookmarkEnd w:id="7"/>
    <w:p w:rsidR="00000000" w:rsidDel="00000000" w:rsidP="00000000" w:rsidRDefault="00000000" w:rsidRPr="00000000" w14:paraId="00000195">
      <w:pPr>
        <w:pStyle w:val="Heading1"/>
        <w:rPr/>
      </w:pPr>
      <w:bookmarkStart w:colFirst="0" w:colLast="0" w:name="_heading=h.2s8eyo1" w:id="8"/>
      <w:bookmarkEnd w:id="8"/>
      <w:r w:rsidDel="00000000" w:rsidR="00000000" w:rsidRPr="00000000">
        <w:rPr>
          <w:rtl w:val="0"/>
        </w:rPr>
        <w:t xml:space="preserve">La Fp en modalitat dual intensiva</w:t>
      </w:r>
    </w:p>
    <w:tbl>
      <w:tblPr>
        <w:tblStyle w:val="Table4"/>
        <w:tblW w:w="966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05"/>
        <w:gridCol w:w="4455"/>
        <w:tblGridChange w:id="0">
          <w:tblGrid>
            <w:gridCol w:w="5205"/>
            <w:gridCol w:w="445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96">
            <w:pPr>
              <w:rPr/>
            </w:pPr>
            <w:r w:rsidDel="00000000" w:rsidR="00000000" w:rsidRPr="00000000">
              <w:rPr>
                <w:rtl w:val="0"/>
              </w:rPr>
              <w:t xml:space="preserve">És la modalitat de formació professional en la qual l’estudiant esdevé aprenent i combina la formació en el centre educatiu amb unes 1000 hores d’activitat laboral remunerada en l’empresa.</w:t>
            </w:r>
          </w:p>
          <w:p w:rsidR="00000000" w:rsidDel="00000000" w:rsidP="00000000" w:rsidRDefault="00000000" w:rsidRPr="00000000" w14:paraId="00000197">
            <w:pPr>
              <w:rPr/>
            </w:pPr>
            <w:r w:rsidDel="00000000" w:rsidR="00000000" w:rsidRPr="00000000">
              <w:rPr>
                <w:rtl w:val="0"/>
              </w:rPr>
              <w:t xml:space="preserve">Els beneficis de la Fp dual intensiva són:</w:t>
            </w:r>
          </w:p>
          <w:p w:rsidR="00000000" w:rsidDel="00000000" w:rsidP="00000000" w:rsidRDefault="00000000" w:rsidRPr="00000000" w14:paraId="00000198">
            <w:pPr>
              <w:rPr/>
            </w:pPr>
            <w:r w:rsidDel="00000000" w:rsidR="00000000" w:rsidRPr="00000000">
              <w:rPr>
                <w:rtl w:val="0"/>
              </w:rPr>
              <w:t xml:space="preserve">Per a les empreses</w:t>
            </w:r>
          </w:p>
          <w:p w:rsidR="00000000" w:rsidDel="00000000" w:rsidP="00000000" w:rsidRDefault="00000000" w:rsidRPr="00000000" w14:paraId="00000199">
            <w:pPr>
              <w:numPr>
                <w:ilvl w:val="0"/>
                <w:numId w:val="8"/>
              </w:numPr>
              <w:ind w:left="720" w:hanging="360"/>
              <w:rPr/>
            </w:pPr>
            <w:r w:rsidDel="00000000" w:rsidR="00000000" w:rsidRPr="00000000">
              <w:rPr>
                <w:rtl w:val="0"/>
              </w:rPr>
              <w:t xml:space="preserve">Incorporar personal qualificat, format en la cultura i processos de l’empresa.</w:t>
            </w:r>
          </w:p>
          <w:p w:rsidR="00000000" w:rsidDel="00000000" w:rsidP="00000000" w:rsidRDefault="00000000" w:rsidRPr="00000000" w14:paraId="0000019A">
            <w:pPr>
              <w:numPr>
                <w:ilvl w:val="0"/>
                <w:numId w:val="8"/>
              </w:numPr>
              <w:ind w:left="720" w:hanging="360"/>
              <w:rPr/>
            </w:pPr>
            <w:r w:rsidDel="00000000" w:rsidR="00000000" w:rsidRPr="00000000">
              <w:rPr>
                <w:rtl w:val="0"/>
              </w:rPr>
              <w:t xml:space="preserve">Crear una pedrera d’aprenents.</w:t>
            </w:r>
          </w:p>
          <w:p w:rsidR="00000000" w:rsidDel="00000000" w:rsidP="00000000" w:rsidRDefault="00000000" w:rsidRPr="00000000" w14:paraId="0000019B">
            <w:pPr>
              <w:numPr>
                <w:ilvl w:val="0"/>
                <w:numId w:val="8"/>
              </w:numPr>
              <w:ind w:left="720" w:hanging="360"/>
              <w:rPr/>
            </w:pPr>
            <w:r w:rsidDel="00000000" w:rsidR="00000000" w:rsidRPr="00000000">
              <w:rPr>
                <w:rtl w:val="0"/>
              </w:rPr>
              <w:t xml:space="preserve">Facilitar el relleu generacional.</w:t>
            </w:r>
          </w:p>
          <w:p w:rsidR="00000000" w:rsidDel="00000000" w:rsidP="00000000" w:rsidRDefault="00000000" w:rsidRPr="00000000" w14:paraId="0000019C">
            <w:pPr>
              <w:numPr>
                <w:ilvl w:val="0"/>
                <w:numId w:val="8"/>
              </w:numPr>
              <w:ind w:left="720" w:hanging="360"/>
              <w:rPr/>
            </w:pPr>
            <w:r w:rsidDel="00000000" w:rsidR="00000000" w:rsidRPr="00000000">
              <w:rPr>
                <w:rtl w:val="0"/>
              </w:rPr>
              <w:t xml:space="preserve">Contribuir a la política empresarial de responsabilitat social corporativa.</w:t>
            </w:r>
          </w:p>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drawing>
                <wp:inline distB="114300" distT="114300" distL="114300" distR="114300">
                  <wp:extent cx="2679516" cy="2688273"/>
                  <wp:effectExtent b="0" l="0" r="0" t="0"/>
                  <wp:docPr id="736887365"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2679516" cy="26882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F">
      <w:pPr>
        <w:rPr/>
      </w:pPr>
      <w:r w:rsidDel="00000000" w:rsidR="00000000" w:rsidRPr="00000000">
        <w:rPr>
          <w:rtl w:val="0"/>
        </w:rPr>
        <w:t xml:space="preserve">Per als estudiants</w:t>
      </w:r>
    </w:p>
    <w:p w:rsidR="00000000" w:rsidDel="00000000" w:rsidP="00000000" w:rsidRDefault="00000000" w:rsidRPr="00000000" w14:paraId="000001A0">
      <w:pPr>
        <w:numPr>
          <w:ilvl w:val="0"/>
          <w:numId w:val="8"/>
        </w:numPr>
        <w:ind w:left="720" w:hanging="360"/>
        <w:rPr/>
      </w:pPr>
      <w:r w:rsidDel="00000000" w:rsidR="00000000" w:rsidRPr="00000000">
        <w:rPr>
          <w:rtl w:val="0"/>
        </w:rPr>
        <w:t xml:space="preserve">Millorar el currículum professional.</w:t>
      </w:r>
    </w:p>
    <w:p w:rsidR="00000000" w:rsidDel="00000000" w:rsidP="00000000" w:rsidRDefault="00000000" w:rsidRPr="00000000" w14:paraId="000001A1">
      <w:pPr>
        <w:numPr>
          <w:ilvl w:val="0"/>
          <w:numId w:val="8"/>
        </w:numPr>
        <w:ind w:left="720" w:hanging="360"/>
        <w:rPr/>
      </w:pPr>
      <w:r w:rsidDel="00000000" w:rsidR="00000000" w:rsidRPr="00000000">
        <w:rPr>
          <w:rtl w:val="0"/>
        </w:rPr>
        <w:t xml:space="preserve">Desenvolupar les competències professionals en un entorn laboral real.</w:t>
      </w:r>
    </w:p>
    <w:p w:rsidR="00000000" w:rsidDel="00000000" w:rsidP="00000000" w:rsidRDefault="00000000" w:rsidRPr="00000000" w14:paraId="000001A2">
      <w:pPr>
        <w:numPr>
          <w:ilvl w:val="0"/>
          <w:numId w:val="8"/>
        </w:numPr>
        <w:ind w:left="720" w:hanging="360"/>
        <w:rPr/>
      </w:pPr>
      <w:r w:rsidDel="00000000" w:rsidR="00000000" w:rsidRPr="00000000">
        <w:rPr>
          <w:rtl w:val="0"/>
        </w:rPr>
        <w:t xml:space="preserve">Afavorir la incorporació al món laboral com a aprenent qualificat.</w:t>
      </w:r>
    </w:p>
    <w:p w:rsidR="00000000" w:rsidDel="00000000" w:rsidP="00000000" w:rsidRDefault="00000000" w:rsidRPr="00000000" w14:paraId="000001A3">
      <w:pPr>
        <w:numPr>
          <w:ilvl w:val="0"/>
          <w:numId w:val="8"/>
        </w:numPr>
        <w:ind w:left="720" w:hanging="360"/>
        <w:rPr/>
      </w:pPr>
      <w:r w:rsidDel="00000000" w:rsidR="00000000" w:rsidRPr="00000000">
        <w:rPr>
          <w:rtl w:val="0"/>
        </w:rPr>
        <w:t xml:space="preserve">Reconèixer el valor que aporta l’estudiant per l’activitat desenvolupada a l’empresa.</w:t>
      </w:r>
    </w:p>
    <w:p w:rsidR="00000000" w:rsidDel="00000000" w:rsidP="00000000" w:rsidRDefault="00000000" w:rsidRPr="00000000" w14:paraId="000001A4">
      <w:pPr>
        <w:rPr/>
      </w:pPr>
      <w:r w:rsidDel="00000000" w:rsidR="00000000" w:rsidRPr="00000000">
        <w:rPr>
          <w:rtl w:val="0"/>
        </w:rPr>
        <w:t xml:space="preserve">Per als centres</w:t>
      </w:r>
    </w:p>
    <w:p w:rsidR="00000000" w:rsidDel="00000000" w:rsidP="00000000" w:rsidRDefault="00000000" w:rsidRPr="00000000" w14:paraId="000001A5">
      <w:pPr>
        <w:numPr>
          <w:ilvl w:val="0"/>
          <w:numId w:val="8"/>
        </w:numPr>
        <w:ind w:left="720" w:hanging="360"/>
        <w:rPr/>
      </w:pPr>
      <w:r w:rsidDel="00000000" w:rsidR="00000000" w:rsidRPr="00000000">
        <w:rPr>
          <w:rtl w:val="0"/>
        </w:rPr>
        <w:t xml:space="preserve">Incrementar i millorar la relació amb el teixit empresarial.</w:t>
      </w:r>
    </w:p>
    <w:p w:rsidR="00000000" w:rsidDel="00000000" w:rsidP="00000000" w:rsidRDefault="00000000" w:rsidRPr="00000000" w14:paraId="000001A6">
      <w:pPr>
        <w:numPr>
          <w:ilvl w:val="0"/>
          <w:numId w:val="8"/>
        </w:numPr>
        <w:ind w:left="720" w:hanging="360"/>
        <w:rPr/>
      </w:pPr>
      <w:r w:rsidDel="00000000" w:rsidR="00000000" w:rsidRPr="00000000">
        <w:rPr>
          <w:rtl w:val="0"/>
        </w:rPr>
        <w:t xml:space="preserve">Intercanviar i transferir coneixement amb les empreses.</w:t>
      </w:r>
    </w:p>
    <w:p w:rsidR="00000000" w:rsidDel="00000000" w:rsidP="00000000" w:rsidRDefault="00000000" w:rsidRPr="00000000" w14:paraId="000001A7">
      <w:pPr>
        <w:numPr>
          <w:ilvl w:val="0"/>
          <w:numId w:val="8"/>
        </w:numPr>
        <w:ind w:left="720" w:hanging="360"/>
        <w:rPr/>
      </w:pPr>
      <w:r w:rsidDel="00000000" w:rsidR="00000000" w:rsidRPr="00000000">
        <w:rPr>
          <w:rtl w:val="0"/>
        </w:rPr>
        <w:t xml:space="preserve">Accedir a tecnologia, recursos i instal·lacions empresarials.</w:t>
      </w:r>
    </w:p>
    <w:p w:rsidR="00000000" w:rsidDel="00000000" w:rsidP="00000000" w:rsidRDefault="00000000" w:rsidRPr="00000000" w14:paraId="000001A8">
      <w:pPr>
        <w:numPr>
          <w:ilvl w:val="0"/>
          <w:numId w:val="8"/>
        </w:numPr>
        <w:ind w:left="720" w:hanging="360"/>
        <w:rPr/>
      </w:pPr>
      <w:r w:rsidDel="00000000" w:rsidR="00000000" w:rsidRPr="00000000">
        <w:rPr>
          <w:rtl w:val="0"/>
        </w:rPr>
        <w:t xml:space="preserve">Esdevenir centre de referència dels sectors professionals del seu àmbit territorial.</w:t>
      </w:r>
    </w:p>
    <w:p w:rsidR="00000000" w:rsidDel="00000000" w:rsidP="00000000" w:rsidRDefault="00000000" w:rsidRPr="00000000" w14:paraId="000001A9">
      <w:pPr>
        <w:rPr/>
      </w:pPr>
      <w:r w:rsidDel="00000000" w:rsidR="00000000" w:rsidRPr="00000000">
        <w:rPr>
          <w:rtl w:val="0"/>
        </w:rPr>
        <w:t xml:space="preserve">Per tal que una empresa pugui acollir aprenents en modalitat dual, s’haurà de formalitzar un conveni entre aquesta i l’institut. Els aprenents estan vinculats amb l’empresa mitjançant un contracte laboral o una beca formativa.</w:t>
      </w:r>
    </w:p>
    <w:p w:rsidR="00000000" w:rsidDel="00000000" w:rsidP="00000000" w:rsidRDefault="00000000" w:rsidRPr="00000000" w14:paraId="000001AA">
      <w:pPr>
        <w:rPr/>
      </w:pPr>
      <w:r w:rsidDel="00000000" w:rsidR="00000000" w:rsidRPr="00000000">
        <w:rPr>
          <w:rtl w:val="0"/>
        </w:rPr>
        <w:t xml:space="preserve">Més informació a: </w:t>
      </w:r>
      <w:hyperlink r:id="rId19">
        <w:r w:rsidDel="00000000" w:rsidR="00000000" w:rsidRPr="00000000">
          <w:rPr>
            <w:color w:val="1155cc"/>
            <w:u w:val="single"/>
            <w:rtl w:val="0"/>
          </w:rPr>
          <w:t xml:space="preserve">https://agora.xtec.cat/fpdual/</w:t>
        </w:r>
      </w:hyperlink>
      <w:r w:rsidDel="00000000" w:rsidR="00000000" w:rsidRPr="00000000">
        <w:rPr>
          <w:rtl w:val="0"/>
        </w:rPr>
      </w:r>
    </w:p>
    <w:p w:rsidR="00000000" w:rsidDel="00000000" w:rsidP="00000000" w:rsidRDefault="00000000" w:rsidRPr="00000000" w14:paraId="000001AB">
      <w:pPr>
        <w:rPr>
          <w:highlight w:val="white"/>
        </w:rPr>
      </w:pPr>
      <w:r w:rsidDel="00000000" w:rsidR="00000000" w:rsidRPr="00000000">
        <w:rPr>
          <w:rtl w:val="0"/>
        </w:rPr>
      </w:r>
    </w:p>
    <w:bookmarkStart w:colFirst="0" w:colLast="0" w:name="bookmark=id.17dp8vu" w:id="9"/>
    <w:bookmarkEnd w:id="9"/>
    <w:p w:rsidR="00000000" w:rsidDel="00000000" w:rsidP="00000000" w:rsidRDefault="00000000" w:rsidRPr="00000000" w14:paraId="000001AC">
      <w:pPr>
        <w:pStyle w:val="Heading1"/>
        <w:rPr/>
      </w:pPr>
      <w:bookmarkStart w:colFirst="0" w:colLast="0" w:name="_heading=h.3rdcrjn" w:id="10"/>
      <w:bookmarkEnd w:id="10"/>
      <w:r w:rsidDel="00000000" w:rsidR="00000000" w:rsidRPr="00000000">
        <w:rPr>
          <w:rtl w:val="0"/>
        </w:rPr>
        <w:t xml:space="preserve">Matrícules especials</w:t>
      </w:r>
    </w:p>
    <w:p w:rsidR="00000000" w:rsidDel="00000000" w:rsidP="00000000" w:rsidRDefault="00000000" w:rsidRPr="00000000" w14:paraId="000001AD">
      <w:pPr>
        <w:rPr/>
      </w:pPr>
      <w:r w:rsidDel="00000000" w:rsidR="00000000" w:rsidRPr="00000000">
        <w:rPr>
          <w:rtl w:val="0"/>
        </w:rPr>
        <w:t xml:space="preserve">L’estructura dels cicles formatius permet cursar mòduls professionals (MP) i/o unitats formatives(UF), si escau, soltes sense necessitat de matricular-se a un curs sencer. </w:t>
      </w:r>
    </w:p>
    <w:p w:rsidR="00000000" w:rsidDel="00000000" w:rsidP="00000000" w:rsidRDefault="00000000" w:rsidRPr="00000000" w14:paraId="000001AE">
      <w:pPr>
        <w:rPr/>
      </w:pPr>
      <w:r w:rsidDel="00000000" w:rsidR="00000000" w:rsidRPr="00000000">
        <w:rPr>
          <w:rtl w:val="0"/>
        </w:rPr>
        <w:t xml:space="preserve">Aquesta opció permet ampliar formació a una persona sense requisits d’accés que tingui un certificat amb unitats de competència (UC) acreditades o bé mòduls professionals (MP) reconeguts. Amb una d’aquestes dues condicions es pot matricular a MP o UF de qualsevol mòdul professional del cicle, si escau, al qual corresponen els certificats presentats, excepte FOL, EiE, FCT, Anglès tècnic i Projecte(en el pla en extinció) i IPO1, IPO2, estada a l’empresa, Anglès professional i Projecte (en el nou pla).. </w:t>
      </w:r>
    </w:p>
    <w:p w:rsidR="00000000" w:rsidDel="00000000" w:rsidP="00000000" w:rsidRDefault="00000000" w:rsidRPr="00000000" w14:paraId="000001AF">
      <w:pPr>
        <w:rPr/>
      </w:pPr>
      <w:r w:rsidDel="00000000" w:rsidR="00000000" w:rsidRPr="00000000">
        <w:rPr>
          <w:highlight w:val="white"/>
          <w:rtl w:val="0"/>
        </w:rPr>
        <w:t xml:space="preserve">Igualment és possible que treballadors d’empreses amb les quals hi ha establert un conveni de dual, puguin accedir a aquesta formació per Mòduls professionals</w:t>
      </w:r>
      <w:r w:rsidDel="00000000" w:rsidR="00000000" w:rsidRPr="00000000">
        <w:rPr>
          <w:rtl w:val="0"/>
        </w:rPr>
        <w:t xml:space="preserve">, sense disposar de requisits d’accés.</w:t>
      </w:r>
    </w:p>
    <w:p w:rsidR="00000000" w:rsidDel="00000000" w:rsidP="00000000" w:rsidRDefault="00000000" w:rsidRPr="00000000" w14:paraId="000001B0">
      <w:pPr>
        <w:rPr/>
      </w:pPr>
      <w:r w:rsidDel="00000000" w:rsidR="00000000" w:rsidRPr="00000000">
        <w:rPr>
          <w:rtl w:val="0"/>
        </w:rPr>
        <w:t xml:space="preserve">Per completar el cicle i obtenir el títol, tanmateix, sí cal tenir els requisits d’accés.</w:t>
      </w:r>
    </w:p>
    <w:bookmarkStart w:colFirst="0" w:colLast="0" w:name="bookmark=id.26in1rg" w:id="11"/>
    <w:bookmarkEnd w:id="11"/>
    <w:p w:rsidR="00000000" w:rsidDel="00000000" w:rsidP="00000000" w:rsidRDefault="00000000" w:rsidRPr="00000000" w14:paraId="000001B1">
      <w:pPr>
        <w:pStyle w:val="Heading1"/>
        <w:rPr/>
      </w:pPr>
      <w:bookmarkStart w:colFirst="0" w:colLast="0" w:name="_heading=h.lnxbz9" w:id="12"/>
      <w:bookmarkEnd w:id="12"/>
      <w:r w:rsidDel="00000000" w:rsidR="00000000" w:rsidRPr="00000000">
        <w:rPr>
          <w:rtl w:val="0"/>
        </w:rPr>
        <w:t xml:space="preserve">EmpresaFP</w:t>
      </w:r>
    </w:p>
    <w:p w:rsidR="00000000" w:rsidDel="00000000" w:rsidP="00000000" w:rsidRDefault="00000000" w:rsidRPr="00000000" w14:paraId="000001B2">
      <w:pPr>
        <w:rPr/>
      </w:pPr>
      <w:r w:rsidDel="00000000" w:rsidR="00000000" w:rsidRPr="00000000">
        <w:rPr>
          <w:rtl w:val="0"/>
        </w:rPr>
        <w:t xml:space="preserve">El programa Empresa FP ofereix als estudiants de cicles formatius, a través de les tutories, una visió de la formació de rebran en cada un dels cicles concrets i per quin tipus de llocs de treball se’ls prepara. Al finalitzar els seus estudis hauran elaborat l’informe personal d’orientació professional d’acord amb les seves competències.</w:t>
      </w:r>
    </w:p>
    <w:p w:rsidR="00000000" w:rsidDel="00000000" w:rsidP="00000000" w:rsidRDefault="00000000" w:rsidRPr="00000000" w14:paraId="000001B3">
      <w:pPr>
        <w:rPr/>
      </w:pPr>
      <w:r w:rsidDel="00000000" w:rsidR="00000000" w:rsidRPr="00000000">
        <w:rPr>
          <w:rtl w:val="0"/>
        </w:rPr>
        <w:t xml:space="preserve">Les empreses poden participar en accions d’orientació professional, com les ‘</w:t>
      </w:r>
      <w:r w:rsidDel="00000000" w:rsidR="00000000" w:rsidRPr="00000000">
        <w:rPr>
          <w:i w:val="1"/>
          <w:rtl w:val="0"/>
        </w:rPr>
        <w:t xml:space="preserve">fòrum d’empreses</w:t>
      </w:r>
      <w:r w:rsidDel="00000000" w:rsidR="00000000" w:rsidRPr="00000000">
        <w:rPr>
          <w:rtl w:val="0"/>
        </w:rPr>
        <w:t xml:space="preserve">’’ per conscienciar a l’alumnat de quins son els perfils professionals més demandats i les habilitats més valorades en en nostre entorn professional.</w:t>
      </w:r>
    </w:p>
    <w:p w:rsidR="00000000" w:rsidDel="00000000" w:rsidP="00000000" w:rsidRDefault="00000000" w:rsidRPr="00000000" w14:paraId="000001B4">
      <w:pPr>
        <w:rPr/>
      </w:pPr>
      <w:r w:rsidDel="00000000" w:rsidR="00000000" w:rsidRPr="00000000">
        <w:rPr>
          <w:rtl w:val="0"/>
        </w:rPr>
      </w:r>
    </w:p>
    <w:bookmarkStart w:colFirst="0" w:colLast="0" w:name="bookmark=id.35nkun2" w:id="13"/>
    <w:bookmarkEnd w:id="13"/>
    <w:p w:rsidR="00000000" w:rsidDel="00000000" w:rsidP="00000000" w:rsidRDefault="00000000" w:rsidRPr="00000000" w14:paraId="000001B5">
      <w:pPr>
        <w:pStyle w:val="Heading1"/>
        <w:pBdr>
          <w:bottom w:color="000000" w:space="0" w:sz="0" w:val="none"/>
        </w:pBdr>
        <w:rPr/>
      </w:pPr>
      <w:bookmarkStart w:colFirst="0" w:colLast="0" w:name="_heading=h.1ksv4uv" w:id="14"/>
      <w:bookmarkEnd w:id="14"/>
      <w:r w:rsidDel="00000000" w:rsidR="00000000" w:rsidRPr="00000000">
        <w:rPr>
          <w:rtl w:val="0"/>
        </w:rPr>
        <w:t xml:space="preserve">CatSkills</w:t>
      </w:r>
    </w:p>
    <w:tbl>
      <w:tblPr>
        <w:tblStyle w:val="Table5"/>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65"/>
        <w:gridCol w:w="5535"/>
        <w:tblGridChange w:id="0">
          <w:tblGrid>
            <w:gridCol w:w="4065"/>
            <w:gridCol w:w="5535"/>
          </w:tblGrid>
        </w:tblGridChange>
      </w:tblGrid>
      <w:tr>
        <w:trPr>
          <w:cantSplit w:val="0"/>
          <w:trHeight w:val="445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47628</wp:posOffset>
                  </wp:positionH>
                  <wp:positionV relativeFrom="paragraph">
                    <wp:posOffset>19050</wp:posOffset>
                  </wp:positionV>
                  <wp:extent cx="2139950" cy="2528570"/>
                  <wp:effectExtent b="38100" l="38100" r="38100" t="38100"/>
                  <wp:wrapSquare wrapText="bothSides" distB="0" distT="0" distL="114300" distR="114300"/>
                  <wp:docPr descr="http://www.ieslagarrotxa.cat/noticies/imatges/Catskills%20DFMEC.jpg" id="736887363" name="image8.jpg"/>
                  <a:graphic>
                    <a:graphicData uri="http://schemas.openxmlformats.org/drawingml/2006/picture">
                      <pic:pic>
                        <pic:nvPicPr>
                          <pic:cNvPr descr="http://www.ieslagarrotxa.cat/noticies/imatges/Catskills%20DFMEC.jpg" id="0" name="image8.jpg"/>
                          <pic:cNvPicPr preferRelativeResize="0"/>
                        </pic:nvPicPr>
                        <pic:blipFill>
                          <a:blip r:embed="rId20"/>
                          <a:srcRect b="15322" l="0" r="0" t="18113"/>
                          <a:stretch>
                            <a:fillRect/>
                          </a:stretch>
                        </pic:blipFill>
                        <pic:spPr>
                          <a:xfrm>
                            <a:off x="0" y="0"/>
                            <a:ext cx="2139950" cy="2528570"/>
                          </a:xfrm>
                          <a:prstGeom prst="rect"/>
                          <a:ln w="38100">
                            <a:solidFill>
                              <a:srgbClr val="000000"/>
                            </a:solidFill>
                            <a:prstDash val="solid"/>
                          </a:ln>
                        </pic:spPr>
                      </pic:pic>
                    </a:graphicData>
                  </a:graphic>
                </wp:anchor>
              </w:drawing>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B7">
            <w:pPr>
              <w:rPr/>
            </w:pPr>
            <w:r w:rsidDel="00000000" w:rsidR="00000000" w:rsidRPr="00000000">
              <w:rPr>
                <w:rtl w:val="0"/>
              </w:rPr>
              <w:t xml:space="preserve">Catskills és el campionat de Catalunya de formació professional on els alumnes d'ensenyaments professionals d'arreu del territori català competeixen en 29 oficis (skills) relacionats amb els estudis que estan cursant. Aquest campionat es celebra cada dos anys.</w:t>
            </w:r>
          </w:p>
          <w:p w:rsidR="00000000" w:rsidDel="00000000" w:rsidP="00000000" w:rsidRDefault="00000000" w:rsidRPr="00000000" w14:paraId="000001B8">
            <w:pPr>
              <w:rPr/>
            </w:pPr>
            <w:r w:rsidDel="00000000" w:rsidR="00000000" w:rsidRPr="00000000">
              <w:rPr>
                <w:rtl w:val="0"/>
              </w:rPr>
              <w:t xml:space="preserve">El Catskills està finançat pel Ministeri d'Educació i Formació Professional, i cofinançat pel Fons Social Europeu. Els guanyadors de cada edició participen als SpainSkills competint amb els guanyadors de les altres comunitats autònomes, amb l’opció de participar als WorldSkills.</w:t>
            </w:r>
          </w:p>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r>
    </w:tbl>
    <w:p w:rsidR="00000000" w:rsidDel="00000000" w:rsidP="00000000" w:rsidRDefault="00000000" w:rsidRPr="00000000" w14:paraId="000001BA">
      <w:pPr>
        <w:rPr/>
      </w:pPr>
      <w:r w:rsidDel="00000000" w:rsidR="00000000" w:rsidRPr="00000000">
        <w:rPr>
          <w:rtl w:val="0"/>
        </w:rPr>
      </w:r>
    </w:p>
    <w:tbl>
      <w:tblPr>
        <w:tblStyle w:val="Table6"/>
        <w:tblW w:w="9600.0" w:type="dxa"/>
        <w:jc w:val="left"/>
        <w:tblLayout w:type="fixed"/>
        <w:tblLook w:val="0600"/>
      </w:tblPr>
      <w:tblGrid>
        <w:gridCol w:w="6390"/>
        <w:gridCol w:w="3210"/>
        <w:tblGridChange w:id="0">
          <w:tblGrid>
            <w:gridCol w:w="6390"/>
            <w:gridCol w:w="3210"/>
          </w:tblGrid>
        </w:tblGridChange>
      </w:tblGrid>
      <w:tr>
        <w:trPr>
          <w:cantSplit w:val="1"/>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BB">
            <w:pPr>
              <w:rPr/>
            </w:pPr>
            <w:r w:rsidDel="00000000" w:rsidR="00000000" w:rsidRPr="00000000">
              <w:rPr>
                <w:rtl w:val="0"/>
              </w:rPr>
              <w:t xml:space="preserve">Els alumnes dels cicles de FP poden participar al Catskills. L’Institut La Garrotxa participa habitualment en els Skills:</w:t>
            </w:r>
          </w:p>
          <w:p w:rsidR="00000000" w:rsidDel="00000000" w:rsidP="00000000" w:rsidRDefault="00000000" w:rsidRPr="00000000" w14:paraId="000001BC">
            <w:pPr>
              <w:rPr/>
            </w:pPr>
            <w:r w:rsidDel="00000000" w:rsidR="00000000" w:rsidRPr="00000000">
              <w:rPr>
                <w:rtl w:val="0"/>
              </w:rPr>
              <w:tab/>
              <w:t xml:space="preserve">- Mecatrònica</w:t>
            </w:r>
          </w:p>
          <w:p w:rsidR="00000000" w:rsidDel="00000000" w:rsidP="00000000" w:rsidRDefault="00000000" w:rsidRPr="00000000" w14:paraId="000001BD">
            <w:pPr>
              <w:rPr/>
            </w:pPr>
            <w:r w:rsidDel="00000000" w:rsidR="00000000" w:rsidRPr="00000000">
              <w:rPr>
                <w:rtl w:val="0"/>
              </w:rPr>
              <w:tab/>
              <w:t xml:space="preserve">- Control Industrial </w:t>
            </w:r>
          </w:p>
          <w:p w:rsidR="00000000" w:rsidDel="00000000" w:rsidP="00000000" w:rsidRDefault="00000000" w:rsidRPr="00000000" w14:paraId="000001BE">
            <w:pPr>
              <w:rPr/>
            </w:pPr>
            <w:r w:rsidDel="00000000" w:rsidR="00000000" w:rsidRPr="00000000">
              <w:rPr>
                <w:rtl w:val="0"/>
              </w:rPr>
              <w:tab/>
              <w:t xml:space="preserve">- Disseny de producte industrial CAD</w:t>
            </w:r>
          </w:p>
          <w:p w:rsidR="00000000" w:rsidDel="00000000" w:rsidP="00000000" w:rsidRDefault="00000000" w:rsidRPr="00000000" w14:paraId="000001BF">
            <w:pPr>
              <w:rPr/>
            </w:pPr>
            <w:r w:rsidDel="00000000" w:rsidR="00000000" w:rsidRPr="00000000">
              <w:rPr>
                <w:rtl w:val="0"/>
              </w:rPr>
              <w:tab/>
              <w:t xml:space="preserve">- Jardineria i Paisatgisme</w:t>
            </w:r>
          </w:p>
          <w:p w:rsidR="00000000" w:rsidDel="00000000" w:rsidP="00000000" w:rsidRDefault="00000000" w:rsidRPr="00000000" w14:paraId="000001C0">
            <w:pPr>
              <w:rPr/>
            </w:pPr>
            <w:r w:rsidDel="00000000" w:rsidR="00000000" w:rsidRPr="00000000">
              <w:rPr>
                <w:rtl w:val="0"/>
              </w:rPr>
              <w:tab/>
              <w:t xml:space="preserve">- Tecnologia de la Moda</w:t>
            </w:r>
          </w:p>
          <w:p w:rsidR="00000000" w:rsidDel="00000000" w:rsidP="00000000" w:rsidRDefault="00000000" w:rsidRPr="00000000" w14:paraId="000001C1">
            <w:pPr>
              <w:rPr/>
            </w:pPr>
            <w:r w:rsidDel="00000000" w:rsidR="00000000" w:rsidRPr="00000000">
              <w:rPr>
                <w:rtl w:val="0"/>
              </w:rPr>
              <w:tab/>
              <w:t xml:space="preserve">- Instal·lacions elèctriques</w:t>
            </w:r>
          </w:p>
          <w:p w:rsidR="00000000" w:rsidDel="00000000" w:rsidP="00000000" w:rsidRDefault="00000000" w:rsidRPr="00000000" w14:paraId="000001C2">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1C3">
            <w:pPr>
              <w:widowControl w:val="0"/>
              <w:pBdr>
                <w:top w:space="0" w:sz="0" w:val="nil"/>
                <w:left w:space="0" w:sz="0" w:val="nil"/>
                <w:bottom w:space="0" w:sz="0" w:val="nil"/>
                <w:right w:space="0" w:sz="0" w:val="nil"/>
                <w:between w:space="0" w:sz="0" w:val="nil"/>
              </w:pBdr>
              <w:shd w:fill="auto" w:val="clear"/>
              <w:spacing w:after="0" w:before="0" w:line="240" w:lineRule="auto"/>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0</wp:posOffset>
                  </wp:positionV>
                  <wp:extent cx="1416050" cy="2519045"/>
                  <wp:effectExtent b="38100" l="38100" r="38100" t="38100"/>
                  <wp:wrapSquare wrapText="bothSides" distB="0" distT="0" distL="114300" distR="114300"/>
                  <wp:docPr descr="http://www.ieslagarrotxa.cat/noticies/imatges/catskills%201-1.jpg" id="736887376" name="image14.jpg"/>
                  <a:graphic>
                    <a:graphicData uri="http://schemas.openxmlformats.org/drawingml/2006/picture">
                      <pic:pic>
                        <pic:nvPicPr>
                          <pic:cNvPr descr="http://www.ieslagarrotxa.cat/noticies/imatges/catskills%201-1.jpg" id="0" name="image14.jpg"/>
                          <pic:cNvPicPr preferRelativeResize="0"/>
                        </pic:nvPicPr>
                        <pic:blipFill>
                          <a:blip r:embed="rId21"/>
                          <a:srcRect b="0" l="0" r="0" t="0"/>
                          <a:stretch>
                            <a:fillRect/>
                          </a:stretch>
                        </pic:blipFill>
                        <pic:spPr>
                          <a:xfrm>
                            <a:off x="0" y="0"/>
                            <a:ext cx="1416050" cy="2519045"/>
                          </a:xfrm>
                          <a:prstGeom prst="rect"/>
                          <a:ln w="38100">
                            <a:solidFill>
                              <a:srgbClr val="000000"/>
                            </a:solidFill>
                            <a:prstDash val="solid"/>
                          </a:ln>
                        </pic:spPr>
                      </pic:pic>
                    </a:graphicData>
                  </a:graphic>
                </wp:anchor>
              </w:drawing>
            </w:r>
          </w:p>
        </w:tc>
      </w:tr>
    </w:tbl>
    <w:p w:rsidR="00000000" w:rsidDel="00000000" w:rsidP="00000000" w:rsidRDefault="00000000" w:rsidRPr="00000000" w14:paraId="000001C4">
      <w:pPr>
        <w:rPr/>
      </w:pPr>
      <w:r w:rsidDel="00000000" w:rsidR="00000000" w:rsidRPr="00000000">
        <w:rPr>
          <w:rtl w:val="0"/>
        </w:rPr>
      </w:r>
    </w:p>
    <w:bookmarkStart w:colFirst="0" w:colLast="0" w:name="bookmark=id.44sinio" w:id="15"/>
    <w:bookmarkEnd w:id="15"/>
    <w:p w:rsidR="00000000" w:rsidDel="00000000" w:rsidP="00000000" w:rsidRDefault="00000000" w:rsidRPr="00000000" w14:paraId="000001C5">
      <w:pPr>
        <w:pStyle w:val="Heading1"/>
        <w:rPr/>
      </w:pPr>
      <w:bookmarkStart w:colFirst="0" w:colLast="0" w:name="_heading=h.2jxsxqh" w:id="16"/>
      <w:bookmarkEnd w:id="16"/>
      <w:r w:rsidDel="00000000" w:rsidR="00000000" w:rsidRPr="00000000">
        <w:rPr>
          <w:rtl w:val="0"/>
        </w:rPr>
        <w:t xml:space="preserve">Programes internacionals de mobilitat</w:t>
      </w:r>
    </w:p>
    <w:tbl>
      <w:tblPr>
        <w:tblStyle w:val="Table7"/>
        <w:tblW w:w="9287.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66"/>
        <w:gridCol w:w="4321"/>
        <w:tblGridChange w:id="0">
          <w:tblGrid>
            <w:gridCol w:w="4966"/>
            <w:gridCol w:w="4321"/>
          </w:tblGrid>
        </w:tblGridChange>
      </w:tblGrid>
      <w:tr>
        <w:trPr>
          <w:cantSplit w:val="0"/>
          <w:tblHeader w:val="0"/>
        </w:trPr>
        <w:tc>
          <w:tcPr/>
          <w:p w:rsidR="00000000" w:rsidDel="00000000" w:rsidP="00000000" w:rsidRDefault="00000000" w:rsidRPr="00000000" w14:paraId="000001C6">
            <w:pPr>
              <w:spacing w:after="0" w:before="0" w:line="240" w:lineRule="auto"/>
              <w:rPr/>
            </w:pPr>
            <w:r w:rsidDel="00000000" w:rsidR="00000000" w:rsidRPr="00000000">
              <w:rPr/>
              <w:drawing>
                <wp:inline distB="0" distT="0" distL="0" distR="0">
                  <wp:extent cx="3016106" cy="1695067"/>
                  <wp:effectExtent b="0" l="0" r="0" t="0"/>
                  <wp:docPr id="736887367"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3016106" cy="169506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C7">
            <w:pPr>
              <w:spacing w:after="0" w:before="0" w:line="240" w:lineRule="auto"/>
              <w:rPr>
                <w:color w:val="545454"/>
              </w:rPr>
            </w:pPr>
            <w:r w:rsidDel="00000000" w:rsidR="00000000" w:rsidRPr="00000000">
              <w:rPr>
                <w:color w:val="545454"/>
                <w:rtl w:val="0"/>
              </w:rPr>
              <w:t xml:space="preserve">L’Institut La Garrotxa ofereix la possibilitat a alumnes de Formació Professional de realitzar estades a l’estranger per desenvolupar estades a empresa en el marc del programa Erasmus+. </w:t>
            </w:r>
          </w:p>
          <w:p w:rsidR="00000000" w:rsidDel="00000000" w:rsidP="00000000" w:rsidRDefault="00000000" w:rsidRPr="00000000" w14:paraId="000001C8">
            <w:pPr>
              <w:spacing w:after="0" w:before="0" w:line="240" w:lineRule="auto"/>
              <w:rPr>
                <w:color w:val="545454"/>
              </w:rPr>
            </w:pPr>
            <w:r w:rsidDel="00000000" w:rsidR="00000000" w:rsidRPr="00000000">
              <w:rPr>
                <w:color w:val="545454"/>
                <w:rtl w:val="0"/>
              </w:rPr>
              <w:t xml:space="preserve">Recíprocament l’institut rep estudiants estrangers que venen a fer pràctiques no laborals en empreses de la comarca.</w:t>
            </w:r>
          </w:p>
          <w:p w:rsidR="00000000" w:rsidDel="00000000" w:rsidP="00000000" w:rsidRDefault="00000000" w:rsidRPr="00000000" w14:paraId="000001C9">
            <w:pPr>
              <w:spacing w:after="0" w:before="0" w:line="240" w:lineRule="auto"/>
              <w:rPr/>
            </w:pPr>
            <w:r w:rsidDel="00000000" w:rsidR="00000000" w:rsidRPr="00000000">
              <w:rPr>
                <w:rtl w:val="0"/>
              </w:rPr>
            </w:r>
          </w:p>
        </w:tc>
      </w:tr>
    </w:tbl>
    <w:p w:rsidR="00000000" w:rsidDel="00000000" w:rsidP="00000000" w:rsidRDefault="00000000" w:rsidRPr="00000000" w14:paraId="000001CA">
      <w:pPr>
        <w:rPr/>
      </w:pPr>
      <w:r w:rsidDel="00000000" w:rsidR="00000000" w:rsidRPr="00000000">
        <w:rPr>
          <w:rtl w:val="0"/>
        </w:rPr>
        <w:t xml:space="preserve">La realització d’aquestes estades és una gran oportunitat pels alumnes, que milloren el seu domini dels idiomes i coneixen dinàmiques professionals diferents.</w:t>
      </w:r>
    </w:p>
    <w:p w:rsidR="00000000" w:rsidDel="00000000" w:rsidP="00000000" w:rsidRDefault="00000000" w:rsidRPr="00000000" w14:paraId="000001CB">
      <w:pPr>
        <w:rPr/>
      </w:pPr>
      <w:r w:rsidDel="00000000" w:rsidR="00000000" w:rsidRPr="00000000">
        <w:rPr>
          <w:rtl w:val="0"/>
        </w:rPr>
        <w:t xml:space="preserve">L’Institut manté contacte i intercanvia estades d’alumnes amb centres educatius i empreses a:</w:t>
      </w:r>
    </w:p>
    <w:p w:rsidR="00000000" w:rsidDel="00000000" w:rsidP="00000000" w:rsidRDefault="00000000" w:rsidRPr="00000000" w14:paraId="000001CC">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Alemanya</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2306320</wp:posOffset>
            </wp:positionH>
            <wp:positionV relativeFrom="paragraph">
              <wp:posOffset>123188</wp:posOffset>
            </wp:positionV>
            <wp:extent cx="3143250" cy="1485900"/>
            <wp:effectExtent b="0" l="0" r="0" t="0"/>
            <wp:wrapSquare wrapText="bothSides" distB="0" distT="0" distL="114300" distR="114300"/>
            <wp:docPr id="736887360" name="image12.png"/>
            <a:graphic>
              <a:graphicData uri="http://schemas.openxmlformats.org/drawingml/2006/picture">
                <pic:pic>
                  <pic:nvPicPr>
                    <pic:cNvPr id="0" name="image12.png"/>
                    <pic:cNvPicPr preferRelativeResize="0"/>
                  </pic:nvPicPr>
                  <pic:blipFill>
                    <a:blip r:embed="rId23"/>
                    <a:srcRect b="56404" l="16672" r="44021" t="13864"/>
                    <a:stretch>
                      <a:fillRect/>
                    </a:stretch>
                  </pic:blipFill>
                  <pic:spPr>
                    <a:xfrm>
                      <a:off x="0" y="0"/>
                      <a:ext cx="3143250" cy="1485900"/>
                    </a:xfrm>
                    <a:prstGeom prst="rect"/>
                    <a:ln/>
                  </pic:spPr>
                </pic:pic>
              </a:graphicData>
            </a:graphic>
          </wp:anchor>
        </w:drawing>
      </w:r>
    </w:p>
    <w:p w:rsidR="00000000" w:rsidDel="00000000" w:rsidP="00000000" w:rsidRDefault="00000000" w:rsidRPr="00000000" w14:paraId="000001CD">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França</w:t>
      </w:r>
      <w:r w:rsidDel="00000000" w:rsidR="00000000" w:rsidRPr="00000000">
        <w:rPr>
          <w:rtl w:val="0"/>
        </w:rPr>
      </w:r>
    </w:p>
    <w:p w:rsidR="00000000" w:rsidDel="00000000" w:rsidP="00000000" w:rsidRDefault="00000000" w:rsidRPr="00000000" w14:paraId="000001CE">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País de Gales</w:t>
      </w:r>
      <w:r w:rsidDel="00000000" w:rsidR="00000000" w:rsidRPr="00000000">
        <w:rPr>
          <w:rtl w:val="0"/>
        </w:rPr>
      </w:r>
    </w:p>
    <w:p w:rsidR="00000000" w:rsidDel="00000000" w:rsidP="00000000" w:rsidRDefault="00000000" w:rsidRPr="00000000" w14:paraId="000001CF">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Portugal</w:t>
      </w:r>
      <w:r w:rsidDel="00000000" w:rsidR="00000000" w:rsidRPr="00000000">
        <w:rPr>
          <w:rtl w:val="0"/>
        </w:rPr>
      </w:r>
    </w:p>
    <w:p w:rsidR="00000000" w:rsidDel="00000000" w:rsidP="00000000" w:rsidRDefault="00000000" w:rsidRPr="00000000" w14:paraId="000001D0">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Itàlia</w:t>
      </w:r>
      <w:r w:rsidDel="00000000" w:rsidR="00000000" w:rsidRPr="00000000">
        <w:rPr>
          <w:rtl w:val="0"/>
        </w:rPr>
      </w:r>
    </w:p>
    <w:p w:rsidR="00000000" w:rsidDel="00000000" w:rsidP="00000000" w:rsidRDefault="00000000" w:rsidRPr="00000000" w14:paraId="000001D1">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Irlanda</w:t>
      </w:r>
      <w:r w:rsidDel="00000000" w:rsidR="00000000" w:rsidRPr="00000000">
        <w:rPr>
          <w:rtl w:val="0"/>
        </w:rPr>
      </w:r>
    </w:p>
    <w:p w:rsidR="00000000" w:rsidDel="00000000" w:rsidP="00000000" w:rsidRDefault="00000000" w:rsidRPr="00000000" w14:paraId="000001D2">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Suècia</w:t>
      </w:r>
      <w:r w:rsidDel="00000000" w:rsidR="00000000" w:rsidRPr="00000000">
        <w:rPr>
          <w:rtl w:val="0"/>
        </w:rPr>
      </w:r>
    </w:p>
    <w:p w:rsidR="00000000" w:rsidDel="00000000" w:rsidP="00000000" w:rsidRDefault="00000000" w:rsidRPr="00000000" w14:paraId="000001D3">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Àustria</w:t>
      </w:r>
      <w:r w:rsidDel="00000000" w:rsidR="00000000" w:rsidRPr="00000000">
        <w:rPr>
          <w:rtl w:val="0"/>
        </w:rPr>
      </w:r>
    </w:p>
    <w:p w:rsidR="00000000" w:rsidDel="00000000" w:rsidP="00000000" w:rsidRDefault="00000000" w:rsidRPr="00000000" w14:paraId="000001D4">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Bulgària</w:t>
      </w:r>
      <w:r w:rsidDel="00000000" w:rsidR="00000000" w:rsidRPr="00000000">
        <w:rPr>
          <w:rtl w:val="0"/>
        </w:rPr>
      </w:r>
    </w:p>
    <w:p w:rsidR="00000000" w:rsidDel="00000000" w:rsidP="00000000" w:rsidRDefault="00000000" w:rsidRPr="00000000" w14:paraId="000001D5">
      <w:pPr>
        <w:numPr>
          <w:ilvl w:val="0"/>
          <w:numId w:val="9"/>
        </w:numPr>
        <w:spacing w:after="40" w:lineRule="auto"/>
        <w:ind w:left="714" w:hanging="357"/>
        <w:rPr/>
      </w:pPr>
      <w:r w:rsidDel="00000000" w:rsidR="00000000" w:rsidRPr="00000000">
        <w:rPr>
          <w:rFonts w:ascii="Helvetica Neue" w:cs="Helvetica Neue" w:eastAsia="Helvetica Neue" w:hAnsi="Helvetica Neue"/>
          <w:color w:val="666666"/>
          <w:rtl w:val="0"/>
        </w:rPr>
        <w:t xml:space="preserve">Holanda</w:t>
      </w:r>
      <w:r w:rsidDel="00000000" w:rsidR="00000000" w:rsidRPr="00000000">
        <w:rPr>
          <w:rtl w:val="0"/>
        </w:rPr>
      </w:r>
    </w:p>
    <w:tbl>
      <w:tblPr>
        <w:tblStyle w:val="Table8"/>
        <w:tblW w:w="9287.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66"/>
        <w:gridCol w:w="4421"/>
        <w:tblGridChange w:id="0">
          <w:tblGrid>
            <w:gridCol w:w="4866"/>
            <w:gridCol w:w="4421"/>
          </w:tblGrid>
        </w:tblGridChange>
      </w:tblGrid>
      <w:tr>
        <w:trPr>
          <w:cantSplit w:val="0"/>
          <w:tblHeader w:val="0"/>
        </w:trPr>
        <w:tc>
          <w:tcPr/>
          <w:p w:rsidR="00000000" w:rsidDel="00000000" w:rsidP="00000000" w:rsidRDefault="00000000" w:rsidRPr="00000000" w14:paraId="000001D6">
            <w:pPr>
              <w:spacing w:after="0" w:before="0" w:line="240" w:lineRule="auto"/>
              <w:rPr>
                <w:color w:val="545454"/>
              </w:rPr>
            </w:pPr>
            <w:r w:rsidDel="00000000" w:rsidR="00000000" w:rsidRPr="00000000">
              <w:rPr>
                <w:color w:val="545454"/>
              </w:rPr>
              <w:drawing>
                <wp:inline distB="0" distT="0" distL="0" distR="0">
                  <wp:extent cx="2918308" cy="1981200"/>
                  <wp:effectExtent b="0" l="0" r="0" t="0"/>
                  <wp:docPr id="736887369" name="image11.png"/>
                  <a:graphic>
                    <a:graphicData uri="http://schemas.openxmlformats.org/drawingml/2006/picture">
                      <pic:pic>
                        <pic:nvPicPr>
                          <pic:cNvPr id="0" name="image11.png"/>
                          <pic:cNvPicPr preferRelativeResize="0"/>
                        </pic:nvPicPr>
                        <pic:blipFill>
                          <a:blip r:embed="rId24"/>
                          <a:srcRect b="0" l="0" r="0" t="0"/>
                          <a:stretch>
                            <a:fillRect/>
                          </a:stretch>
                        </pic:blipFill>
                        <pic:spPr>
                          <a:xfrm>
                            <a:off x="0" y="0"/>
                            <a:ext cx="2918308" cy="19812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D7">
            <w:pPr>
              <w:spacing w:after="0" w:before="0" w:line="240" w:lineRule="auto"/>
              <w:rPr>
                <w:color w:val="545454"/>
              </w:rPr>
            </w:pPr>
            <w:r w:rsidDel="00000000" w:rsidR="00000000" w:rsidRPr="00000000">
              <w:rPr>
                <w:color w:val="545454"/>
                <w:rtl w:val="0"/>
              </w:rPr>
              <w:t xml:space="preserve">Les empreses de la comarca poden col·laborar amb l’institut acollint els estudiants d’aquests països en pràctiques no laborals a l’empresa per períodes d’un a dos mesos.</w:t>
            </w:r>
          </w:p>
          <w:p w:rsidR="00000000" w:rsidDel="00000000" w:rsidP="00000000" w:rsidRDefault="00000000" w:rsidRPr="00000000" w14:paraId="000001D8">
            <w:pPr>
              <w:spacing w:after="0" w:before="0" w:line="240" w:lineRule="auto"/>
              <w:rPr>
                <w:color w:val="545454"/>
              </w:rPr>
            </w:pPr>
            <w:r w:rsidDel="00000000" w:rsidR="00000000" w:rsidRPr="00000000">
              <w:rPr>
                <w:color w:val="545454"/>
                <w:rtl w:val="0"/>
              </w:rPr>
              <w:t xml:space="preserve">L’Institut participa també en la xarxa de Mobilitat Formativa del Departament d’Ensenyament de la Generalitat de Catalunya per activitats d’estudis a l’estranger reconegudes.</w:t>
            </w:r>
          </w:p>
          <w:p w:rsidR="00000000" w:rsidDel="00000000" w:rsidP="00000000" w:rsidRDefault="00000000" w:rsidRPr="00000000" w14:paraId="000001D9">
            <w:pPr>
              <w:spacing w:after="0" w:before="0" w:line="240" w:lineRule="auto"/>
              <w:rPr>
                <w:color w:val="545454"/>
              </w:rPr>
            </w:pPr>
            <w:r w:rsidDel="00000000" w:rsidR="00000000" w:rsidRPr="00000000">
              <w:rPr>
                <w:rtl w:val="0"/>
              </w:rPr>
            </w:r>
          </w:p>
        </w:tc>
      </w:tr>
    </w:tbl>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bookmarkStart w:colFirst="0" w:colLast="0" w:name="bookmark=id.z337ya" w:id="17"/>
    <w:bookmarkEnd w:id="17"/>
    <w:p w:rsidR="00000000" w:rsidDel="00000000" w:rsidP="00000000" w:rsidRDefault="00000000" w:rsidRPr="00000000" w14:paraId="000001DC">
      <w:pPr>
        <w:pStyle w:val="Heading1"/>
        <w:keepNext w:val="1"/>
        <w:rPr/>
      </w:pPr>
      <w:bookmarkStart w:colFirst="0" w:colLast="0" w:name="_heading=h.3j2qqm3" w:id="18"/>
      <w:bookmarkEnd w:id="18"/>
      <w:r w:rsidDel="00000000" w:rsidR="00000000" w:rsidRPr="00000000">
        <w:rPr>
          <w:rtl w:val="0"/>
        </w:rPr>
        <w:t xml:space="preserve">Emprèn FP - Programa pel foment de l’emprenedoria</w:t>
      </w:r>
    </w:p>
    <w:p w:rsidR="00000000" w:rsidDel="00000000" w:rsidP="00000000" w:rsidRDefault="00000000" w:rsidRPr="00000000" w14:paraId="000001DD">
      <w:pPr>
        <w:rPr/>
      </w:pPr>
      <w:r w:rsidDel="00000000" w:rsidR="00000000" w:rsidRPr="00000000">
        <w:rPr>
          <w:rtl w:val="0"/>
        </w:rPr>
        <w:t xml:space="preserve">Aquest programa busca fomentar l’emprenedoria i les competències transversals associades entre l’alumnat dels cicles formatius.</w:t>
      </w:r>
    </w:p>
    <w:p w:rsidR="00000000" w:rsidDel="00000000" w:rsidP="00000000" w:rsidRDefault="00000000" w:rsidRPr="00000000" w14:paraId="000001DE">
      <w:pPr>
        <w:rPr/>
      </w:pPr>
      <w:r w:rsidDel="00000000" w:rsidR="00000000" w:rsidRPr="00000000">
        <w:rPr>
          <w:rtl w:val="0"/>
        </w:rPr>
        <w:t xml:space="preserve">Durant el curs, es porten a terme diferents accions com xerrades, visites, tallers, reptes (</w:t>
      </w:r>
      <w:r w:rsidDel="00000000" w:rsidR="00000000" w:rsidRPr="00000000">
        <w:rPr>
          <w:i w:val="1"/>
          <w:rtl w:val="0"/>
        </w:rPr>
        <w:t xml:space="preserve">hackatons</w:t>
      </w:r>
      <w:r w:rsidDel="00000000" w:rsidR="00000000" w:rsidRPr="00000000">
        <w:rPr>
          <w:rtl w:val="0"/>
        </w:rPr>
        <w:t xml:space="preserve">), etc. Part d’aquestes accions s’emmarquen dins la ‘Setmana de l’Emprenedoria’ que es porta a terme el primer trimestre de curs amb la participació de tots els alumnes de CCFF, i és finançada pel FSE-Next Generation.</w:t>
      </w:r>
    </w:p>
    <w:p w:rsidR="00000000" w:rsidDel="00000000" w:rsidP="00000000" w:rsidRDefault="00000000" w:rsidRPr="00000000" w14:paraId="000001DF">
      <w:pPr>
        <w:rPr/>
      </w:pPr>
      <w:r w:rsidDel="00000000" w:rsidR="00000000" w:rsidRPr="00000000">
        <w:rPr>
          <w:rtl w:val="0"/>
        </w:rPr>
        <w:t xml:space="preserve">Amb aquest mateix objectiu, també es poden portar a terme accions conjuntes amb empreses, gremis i associacions, així com donar suport a projectes emprenedors que posin en marxa els alumnes en finalitzar els seus estudis.</w:t>
      </w:r>
    </w:p>
    <w:p w:rsidR="00000000" w:rsidDel="00000000" w:rsidP="00000000" w:rsidRDefault="00000000" w:rsidRPr="00000000" w14:paraId="000001E0">
      <w:pPr>
        <w:rPr/>
      </w:pPr>
      <w:r w:rsidDel="00000000" w:rsidR="00000000" w:rsidRPr="00000000">
        <w:rPr>
          <w:rtl w:val="0"/>
        </w:rPr>
      </w:r>
    </w:p>
    <w:bookmarkStart w:colFirst="0" w:colLast="0" w:name="bookmark=id.1y810tw" w:id="19"/>
    <w:bookmarkEnd w:id="19"/>
    <w:p w:rsidR="00000000" w:rsidDel="00000000" w:rsidP="00000000" w:rsidRDefault="00000000" w:rsidRPr="00000000" w14:paraId="000001E1">
      <w:pPr>
        <w:pStyle w:val="Heading1"/>
        <w:keepNext w:val="1"/>
        <w:rPr/>
      </w:pPr>
      <w:bookmarkStart w:colFirst="0" w:colLast="0" w:name="_heading=h.4i7ojhp" w:id="20"/>
      <w:bookmarkEnd w:id="20"/>
      <w:r w:rsidDel="00000000" w:rsidR="00000000" w:rsidRPr="00000000">
        <w:rPr>
          <w:rtl w:val="0"/>
        </w:rPr>
        <w:t xml:space="preserve">Innova FP - Programa d’Innovació i Transferència de Coneixement</w:t>
      </w:r>
    </w:p>
    <w:p w:rsidR="00000000" w:rsidDel="00000000" w:rsidP="00000000" w:rsidRDefault="00000000" w:rsidRPr="00000000" w14:paraId="000001E2">
      <w:pPr>
        <w:rPr>
          <w:color w:val="545454"/>
        </w:rPr>
      </w:pPr>
      <w:r w:rsidDel="00000000" w:rsidR="00000000" w:rsidRPr="00000000">
        <w:rPr>
          <w:rtl w:val="0"/>
        </w:rPr>
        <w:t xml:space="preserve">Aquest programa </w:t>
      </w:r>
      <w:r w:rsidDel="00000000" w:rsidR="00000000" w:rsidRPr="00000000">
        <w:rPr>
          <w:color w:val="545454"/>
          <w:rtl w:val="0"/>
        </w:rPr>
        <w:t xml:space="preserve">recolza la realització treballs de col·laboració entre empreses o organitzacions i l’institut amb la finalitat de desenvolupar reptes o projectes innovadors o que suposin una transferència de coneixement entre l’institut i el món laboral.</w:t>
      </w:r>
    </w:p>
    <w:p w:rsidR="00000000" w:rsidDel="00000000" w:rsidP="00000000" w:rsidRDefault="00000000" w:rsidRPr="00000000" w14:paraId="000001E3">
      <w:pPr>
        <w:spacing w:after="0" w:before="0" w:lineRule="auto"/>
        <w:rPr>
          <w:color w:val="545454"/>
        </w:rPr>
      </w:pPr>
      <w:r w:rsidDel="00000000" w:rsidR="00000000" w:rsidRPr="00000000">
        <w:rPr>
          <w:color w:val="545454"/>
          <w:rtl w:val="0"/>
        </w:rPr>
        <w:t xml:space="preserve">Aquests treballs queden emparats pel programa InnovaFP del Departament d’Educació.</w:t>
      </w:r>
    </w:p>
    <w:p w:rsidR="00000000" w:rsidDel="00000000" w:rsidP="00000000" w:rsidRDefault="00000000" w:rsidRPr="00000000" w14:paraId="000001E4">
      <w:pPr>
        <w:rPr/>
      </w:pPr>
      <w:r w:rsidDel="00000000" w:rsidR="00000000" w:rsidRPr="00000000">
        <w:rPr>
          <w:rtl w:val="0"/>
        </w:rPr>
      </w:r>
    </w:p>
    <w:tbl>
      <w:tblPr>
        <w:tblStyle w:val="Table9"/>
        <w:tblW w:w="9240.0" w:type="dxa"/>
        <w:jc w:val="left"/>
        <w:tblInd w:w="-6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27"/>
        <w:gridCol w:w="4613"/>
        <w:tblGridChange w:id="0">
          <w:tblGrid>
            <w:gridCol w:w="4627"/>
            <w:gridCol w:w="4613"/>
          </w:tblGrid>
        </w:tblGridChange>
      </w:tblGrid>
      <w:tr>
        <w:trPr>
          <w:cantSplit w:val="0"/>
          <w:tblHeader w:val="0"/>
        </w:trPr>
        <w:tc>
          <w:tcPr/>
          <w:p w:rsidR="00000000" w:rsidDel="00000000" w:rsidP="00000000" w:rsidRDefault="00000000" w:rsidRPr="00000000" w14:paraId="000001E5">
            <w:pPr>
              <w:pStyle w:val="Heading2"/>
              <w:rPr/>
            </w:pPr>
            <w:bookmarkStart w:colFirst="0" w:colLast="0" w:name="_heading=h.2xcytpi" w:id="21"/>
            <w:bookmarkEnd w:id="21"/>
            <w:r w:rsidDel="00000000" w:rsidR="00000000" w:rsidRPr="00000000">
              <w:rPr>
                <w:rtl w:val="0"/>
              </w:rPr>
            </w:r>
          </w:p>
          <w:p w:rsidR="00000000" w:rsidDel="00000000" w:rsidP="00000000" w:rsidRDefault="00000000" w:rsidRPr="00000000" w14:paraId="000001E6">
            <w:pPr>
              <w:rPr>
                <w:color w:val="434343"/>
              </w:rPr>
            </w:pPr>
            <w:r w:rsidDel="00000000" w:rsidR="00000000" w:rsidRPr="00000000">
              <w:rPr>
                <w:color w:val="434343"/>
                <w:rtl w:val="0"/>
              </w:rPr>
              <w:t xml:space="preserve">Com es porta a terme</w:t>
            </w:r>
          </w:p>
          <w:p w:rsidR="00000000" w:rsidDel="00000000" w:rsidP="00000000" w:rsidRDefault="00000000" w:rsidRPr="00000000" w14:paraId="000001E7">
            <w:pPr>
              <w:rPr>
                <w:color w:val="434343"/>
              </w:rPr>
            </w:pPr>
            <w:r w:rsidDel="00000000" w:rsidR="00000000" w:rsidRPr="00000000">
              <w:rPr>
                <w:color w:val="434343"/>
                <w:rtl w:val="0"/>
              </w:rPr>
              <w:t xml:space="preserve">Les empreses proposen un repte o projecte a desenvolupar. L’institut proposa un pla de treball, un equip format per professors i alumnes, resultats esperats, terminis i contraprestació.</w:t>
            </w:r>
          </w:p>
          <w:p w:rsidR="00000000" w:rsidDel="00000000" w:rsidP="00000000" w:rsidRDefault="00000000" w:rsidRPr="00000000" w14:paraId="000001E8">
            <w:pPr>
              <w:rPr/>
            </w:pPr>
            <w:r w:rsidDel="00000000" w:rsidR="00000000" w:rsidRPr="00000000">
              <w:rPr>
                <w:color w:val="434343"/>
                <w:rtl w:val="0"/>
              </w:rPr>
              <w:t xml:space="preserve">Es signa un contracte entre empresa i institut que pot contemplar condicions de confidencialitat.</w:t>
            </w: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tc>
        <w:tc>
          <w:tcPr/>
          <w:p w:rsidR="00000000" w:rsidDel="00000000" w:rsidP="00000000" w:rsidRDefault="00000000" w:rsidRPr="00000000" w14:paraId="000001EA">
            <w:pPr>
              <w:pStyle w:val="Heading2"/>
              <w:rPr/>
            </w:pPr>
            <w:r w:rsidDel="00000000" w:rsidR="00000000" w:rsidRPr="00000000">
              <w:rPr/>
              <w:drawing>
                <wp:inline distB="0" distT="0" distL="0" distR="0">
                  <wp:extent cx="2854974" cy="2091101"/>
                  <wp:effectExtent b="0" l="0" r="0" t="0"/>
                  <wp:docPr id="736887368" name="image15.png"/>
                  <a:graphic>
                    <a:graphicData uri="http://schemas.openxmlformats.org/drawingml/2006/picture">
                      <pic:pic>
                        <pic:nvPicPr>
                          <pic:cNvPr id="0" name="image15.png"/>
                          <pic:cNvPicPr preferRelativeResize="0"/>
                        </pic:nvPicPr>
                        <pic:blipFill>
                          <a:blip r:embed="rId25"/>
                          <a:srcRect b="4571" l="0" r="0" t="2545"/>
                          <a:stretch>
                            <a:fillRect/>
                          </a:stretch>
                        </pic:blipFill>
                        <pic:spPr>
                          <a:xfrm>
                            <a:off x="0" y="0"/>
                            <a:ext cx="2854974" cy="2091101"/>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EB">
      <w:pPr>
        <w:keepNext w:val="1"/>
        <w:spacing w:before="200" w:lineRule="auto"/>
        <w:rPr/>
      </w:pPr>
      <w:r w:rsidDel="00000000" w:rsidR="00000000" w:rsidRPr="00000000">
        <w:rPr>
          <w:rtl w:val="0"/>
        </w:rPr>
        <w:t xml:space="preserve">Quins beneficis aporta</w:t>
      </w:r>
    </w:p>
    <w:p w:rsidR="00000000" w:rsidDel="00000000" w:rsidP="00000000" w:rsidRDefault="00000000" w:rsidRPr="00000000" w14:paraId="000001EC">
      <w:pPr>
        <w:rPr/>
      </w:pPr>
      <w:r w:rsidDel="00000000" w:rsidR="00000000" w:rsidRPr="00000000">
        <w:rPr>
          <w:rtl w:val="0"/>
        </w:rPr>
        <w:t xml:space="preserve">Pels alumnes, la realització de reptes reals suposa un plus de responsabilitat i implicació en els treballs a realitzar. Als professors, els permet mantenir-se connectats a la realitat laboral del seu sector i enfrontar-se a tasques pròpies de l’ofici que estan ensenyant. Per l’empresa permet realitzar petits projectes innovadors i captar talent de l’institut.</w:t>
      </w:r>
    </w:p>
    <w:p w:rsidR="00000000" w:rsidDel="00000000" w:rsidP="00000000" w:rsidRDefault="00000000" w:rsidRPr="00000000" w14:paraId="000001ED">
      <w:pPr>
        <w:keepNext w:val="1"/>
        <w:spacing w:before="200" w:lineRule="auto"/>
        <w:rPr/>
      </w:pPr>
      <w:r w:rsidDel="00000000" w:rsidR="00000000" w:rsidRPr="00000000">
        <w:rPr>
          <w:rtl w:val="0"/>
        </w:rPr>
        <w:t xml:space="preserve">Àmbits de treball</w:t>
      </w:r>
    </w:p>
    <w:p w:rsidR="00000000" w:rsidDel="00000000" w:rsidP="00000000" w:rsidRDefault="00000000" w:rsidRPr="00000000" w14:paraId="000001EE">
      <w:pPr>
        <w:rPr/>
      </w:pPr>
      <w:r w:rsidDel="00000000" w:rsidR="00000000" w:rsidRPr="00000000">
        <w:rPr>
          <w:rtl w:val="0"/>
        </w:rPr>
        <w:t xml:space="preserve">En els diversos anys del programa s’han realitzat projectes en les diferents famílies professionals presents a l’institut, els àmbits principals són:</w:t>
      </w:r>
    </w:p>
    <w:tbl>
      <w:tblPr>
        <w:tblStyle w:val="Table10"/>
        <w:tblW w:w="8677.0" w:type="dxa"/>
        <w:jc w:val="left"/>
        <w:tblInd w:w="425.0" w:type="dxa"/>
        <w:tblBorders>
          <w:top w:color="d34817" w:space="0" w:sz="8" w:val="single"/>
          <w:left w:color="000000" w:space="0" w:sz="4" w:val="single"/>
          <w:bottom w:color="d34817" w:space="0" w:sz="8" w:val="single"/>
          <w:right w:color="000000" w:space="0" w:sz="4" w:val="single"/>
          <w:insideH w:color="000000" w:space="0" w:sz="4" w:val="single"/>
          <w:insideV w:color="000000" w:space="0" w:sz="4" w:val="single"/>
        </w:tblBorders>
        <w:tblLayout w:type="fixed"/>
        <w:tblLook w:val="0400"/>
      </w:tblPr>
      <w:tblGrid>
        <w:gridCol w:w="8677"/>
        <w:tblGridChange w:id="0">
          <w:tblGrid>
            <w:gridCol w:w="8677"/>
          </w:tblGrid>
        </w:tblGridChange>
      </w:tblGrid>
      <w:tr>
        <w:trPr>
          <w:cantSplit w:val="0"/>
          <w:tblHeader w:val="0"/>
        </w:trPr>
        <w:tc>
          <w:tcPr>
            <w:shd w:fill="f2dcdb" w:val="clear"/>
          </w:tcPr>
          <w:p w:rsidR="00000000" w:rsidDel="00000000" w:rsidP="00000000" w:rsidRDefault="00000000" w:rsidRPr="00000000" w14:paraId="000001EF">
            <w:pPr>
              <w:shd w:fill="auto" w:val="clear"/>
              <w:spacing w:after="60" w:lineRule="auto"/>
              <w:rPr>
                <w:color w:val="545454"/>
                <w:sz w:val="18"/>
                <w:szCs w:val="18"/>
              </w:rPr>
            </w:pPr>
            <w:r w:rsidDel="00000000" w:rsidR="00000000" w:rsidRPr="00000000">
              <w:rPr>
                <w:color w:val="545454"/>
                <w:sz w:val="18"/>
                <w:szCs w:val="18"/>
                <w:rtl w:val="0"/>
              </w:rPr>
              <w:t xml:space="preserve">Mecànica </w:t>
            </w:r>
          </w:p>
          <w:p w:rsidR="00000000" w:rsidDel="00000000" w:rsidP="00000000" w:rsidRDefault="00000000" w:rsidRPr="00000000" w14:paraId="000001F0">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Tallers de creativitat amb alumnes, metodologia Design Thinking.</w:t>
            </w:r>
          </w:p>
          <w:p w:rsidR="00000000" w:rsidDel="00000000" w:rsidP="00000000" w:rsidRDefault="00000000" w:rsidRPr="00000000" w14:paraId="000001F1">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Projectes de disseny mecànic adaptats a nivell dels alumnes de GS.</w:t>
            </w:r>
          </w:p>
          <w:p w:rsidR="00000000" w:rsidDel="00000000" w:rsidP="00000000" w:rsidRDefault="00000000" w:rsidRPr="00000000" w14:paraId="000001F2">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Càlculs de resistència per elements finits.</w:t>
            </w:r>
          </w:p>
          <w:p w:rsidR="00000000" w:rsidDel="00000000" w:rsidP="00000000" w:rsidRDefault="00000000" w:rsidRPr="00000000" w14:paraId="000001F3">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Assaig de materials i peces.</w:t>
            </w:r>
          </w:p>
          <w:p w:rsidR="00000000" w:rsidDel="00000000" w:rsidP="00000000" w:rsidRDefault="00000000" w:rsidRPr="00000000" w14:paraId="000001F4">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Mesures amb tridimensional.</w:t>
            </w:r>
          </w:p>
          <w:p w:rsidR="00000000" w:rsidDel="00000000" w:rsidP="00000000" w:rsidRDefault="00000000" w:rsidRPr="00000000" w14:paraId="000001F5">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Impressió 3D i treballs innovadors en CNC.</w:t>
            </w:r>
          </w:p>
          <w:p w:rsidR="00000000" w:rsidDel="00000000" w:rsidP="00000000" w:rsidRDefault="00000000" w:rsidRPr="00000000" w14:paraId="000001F6">
            <w:pPr>
              <w:shd w:fill="auto" w:val="clear"/>
              <w:spacing w:after="60" w:lineRule="auto"/>
              <w:rPr>
                <w:color w:val="545454"/>
                <w:sz w:val="18"/>
                <w:szCs w:val="18"/>
              </w:rPr>
            </w:pPr>
            <w:r w:rsidDel="00000000" w:rsidR="00000000" w:rsidRPr="00000000">
              <w:rPr>
                <w:color w:val="545454"/>
                <w:sz w:val="18"/>
                <w:szCs w:val="18"/>
                <w:rtl w:val="0"/>
              </w:rPr>
              <w:t xml:space="preserve">Automatització </w:t>
            </w:r>
          </w:p>
          <w:p w:rsidR="00000000" w:rsidDel="00000000" w:rsidP="00000000" w:rsidRDefault="00000000" w:rsidRPr="00000000" w14:paraId="000001F7">
            <w:pPr>
              <w:shd w:fill="auto" w:val="clear"/>
              <w:spacing w:after="60" w:lineRule="auto"/>
              <w:ind w:left="709" w:firstLine="0"/>
              <w:jc w:val="left"/>
              <w:rPr>
                <w:color w:val="545454"/>
                <w:sz w:val="18"/>
                <w:szCs w:val="18"/>
              </w:rPr>
            </w:pPr>
            <w:r w:rsidDel="00000000" w:rsidR="00000000" w:rsidRPr="00000000">
              <w:rPr>
                <w:color w:val="545454"/>
                <w:sz w:val="18"/>
                <w:szCs w:val="18"/>
                <w:rtl w:val="0"/>
              </w:rPr>
              <w:t xml:space="preserve">• Projectes d’automatització que tinguin algun component innovador de transferència de coneixement.</w:t>
            </w:r>
          </w:p>
          <w:p w:rsidR="00000000" w:rsidDel="00000000" w:rsidP="00000000" w:rsidRDefault="00000000" w:rsidRPr="00000000" w14:paraId="000001F8">
            <w:pPr>
              <w:shd w:fill="auto" w:val="clear"/>
              <w:spacing w:after="60" w:lineRule="auto"/>
              <w:rPr>
                <w:color w:val="545454"/>
                <w:sz w:val="18"/>
                <w:szCs w:val="18"/>
              </w:rPr>
            </w:pPr>
            <w:r w:rsidDel="00000000" w:rsidR="00000000" w:rsidRPr="00000000">
              <w:rPr>
                <w:color w:val="545454"/>
                <w:sz w:val="18"/>
                <w:szCs w:val="18"/>
                <w:rtl w:val="0"/>
              </w:rPr>
              <w:t xml:space="preserve">Agrària i jardineria  </w:t>
            </w:r>
          </w:p>
          <w:p w:rsidR="00000000" w:rsidDel="00000000" w:rsidP="00000000" w:rsidRDefault="00000000" w:rsidRPr="00000000" w14:paraId="000001F9">
            <w:pPr>
              <w:shd w:fill="auto" w:val="clear"/>
              <w:spacing w:after="60" w:lineRule="auto"/>
              <w:ind w:left="709" w:firstLine="0"/>
              <w:jc w:val="left"/>
              <w:rPr>
                <w:color w:val="545454"/>
                <w:sz w:val="18"/>
                <w:szCs w:val="18"/>
              </w:rPr>
            </w:pPr>
            <w:r w:rsidDel="00000000" w:rsidR="00000000" w:rsidRPr="00000000">
              <w:rPr>
                <w:color w:val="545454"/>
                <w:sz w:val="18"/>
                <w:szCs w:val="18"/>
                <w:rtl w:val="0"/>
              </w:rPr>
              <w:t xml:space="preserve">• Assaig de cultius experimentals i producció d’esqueixos.</w:t>
            </w:r>
          </w:p>
          <w:p w:rsidR="00000000" w:rsidDel="00000000" w:rsidP="00000000" w:rsidRDefault="00000000" w:rsidRPr="00000000" w14:paraId="000001FA">
            <w:pPr>
              <w:shd w:fill="auto" w:val="clear"/>
              <w:spacing w:after="60" w:lineRule="auto"/>
              <w:ind w:left="709" w:firstLine="0"/>
              <w:jc w:val="left"/>
              <w:rPr>
                <w:color w:val="545454"/>
                <w:sz w:val="18"/>
                <w:szCs w:val="18"/>
              </w:rPr>
            </w:pPr>
            <w:r w:rsidDel="00000000" w:rsidR="00000000" w:rsidRPr="00000000">
              <w:rPr>
                <w:color w:val="545454"/>
                <w:sz w:val="18"/>
                <w:szCs w:val="18"/>
                <w:rtl w:val="0"/>
              </w:rPr>
              <w:t xml:space="preserve">• Recuperació de varietats locals i endèmiques.</w:t>
            </w:r>
          </w:p>
          <w:p w:rsidR="00000000" w:rsidDel="00000000" w:rsidP="00000000" w:rsidRDefault="00000000" w:rsidRPr="00000000" w14:paraId="000001FB">
            <w:pPr>
              <w:shd w:fill="auto" w:val="clear"/>
              <w:spacing w:after="60" w:lineRule="auto"/>
              <w:ind w:left="709" w:firstLine="0"/>
              <w:jc w:val="left"/>
              <w:rPr>
                <w:color w:val="545454"/>
                <w:sz w:val="18"/>
                <w:szCs w:val="18"/>
              </w:rPr>
            </w:pPr>
            <w:r w:rsidDel="00000000" w:rsidR="00000000" w:rsidRPr="00000000">
              <w:rPr>
                <w:color w:val="545454"/>
                <w:sz w:val="18"/>
                <w:szCs w:val="18"/>
                <w:rtl w:val="0"/>
              </w:rPr>
              <w:t xml:space="preserve">• Treballs de jardineria amb objectius socials, innovadors, de recuperació i dignificació de patrimoni, etc.</w:t>
            </w:r>
          </w:p>
          <w:p w:rsidR="00000000" w:rsidDel="00000000" w:rsidP="00000000" w:rsidRDefault="00000000" w:rsidRPr="00000000" w14:paraId="000001FC">
            <w:pPr>
              <w:shd w:fill="auto" w:val="clear"/>
              <w:spacing w:after="60" w:lineRule="auto"/>
              <w:rPr>
                <w:color w:val="545454"/>
                <w:sz w:val="18"/>
                <w:szCs w:val="18"/>
              </w:rPr>
            </w:pPr>
            <w:r w:rsidDel="00000000" w:rsidR="00000000" w:rsidRPr="00000000">
              <w:rPr>
                <w:color w:val="545454"/>
                <w:sz w:val="18"/>
                <w:szCs w:val="18"/>
                <w:rtl w:val="0"/>
              </w:rPr>
              <w:t xml:space="preserve">Moda i confecció  </w:t>
            </w:r>
          </w:p>
          <w:p w:rsidR="00000000" w:rsidDel="00000000" w:rsidP="00000000" w:rsidRDefault="00000000" w:rsidRPr="00000000" w14:paraId="000001FD">
            <w:pPr>
              <w:shd w:fill="auto" w:val="clear"/>
              <w:spacing w:after="60" w:lineRule="auto"/>
              <w:ind w:left="709" w:firstLine="0"/>
              <w:rPr>
                <w:color w:val="545454"/>
                <w:sz w:val="18"/>
                <w:szCs w:val="18"/>
              </w:rPr>
            </w:pPr>
            <w:r w:rsidDel="00000000" w:rsidR="00000000" w:rsidRPr="00000000">
              <w:rPr>
                <w:color w:val="545454"/>
                <w:sz w:val="18"/>
                <w:szCs w:val="18"/>
                <w:rtl w:val="0"/>
              </w:rPr>
              <w:t xml:space="preserve">• Treballs de disseny i/o confecció a partir de nous materials o tècniques</w:t>
            </w:r>
          </w:p>
          <w:p w:rsidR="00000000" w:rsidDel="00000000" w:rsidP="00000000" w:rsidRDefault="00000000" w:rsidRPr="00000000" w14:paraId="000001FE">
            <w:pPr>
              <w:shd w:fill="auto" w:val="clear"/>
              <w:spacing w:after="60" w:lineRule="auto"/>
              <w:rPr>
                <w:color w:val="545454"/>
                <w:sz w:val="18"/>
                <w:szCs w:val="18"/>
              </w:rPr>
            </w:pPr>
            <w:r w:rsidDel="00000000" w:rsidR="00000000" w:rsidRPr="00000000">
              <w:rPr>
                <w:color w:val="545454"/>
                <w:sz w:val="18"/>
                <w:szCs w:val="18"/>
                <w:rtl w:val="0"/>
              </w:rPr>
              <w:t xml:space="preserve">Edificació i obra  </w:t>
            </w:r>
          </w:p>
          <w:p w:rsidR="00000000" w:rsidDel="00000000" w:rsidP="00000000" w:rsidRDefault="00000000" w:rsidRPr="00000000" w14:paraId="000001FF">
            <w:pPr>
              <w:shd w:fill="auto" w:val="clear"/>
              <w:spacing w:after="60" w:lineRule="auto"/>
              <w:ind w:left="709" w:firstLine="0"/>
              <w:jc w:val="left"/>
              <w:rPr>
                <w:color w:val="545454"/>
                <w:sz w:val="20"/>
                <w:szCs w:val="20"/>
              </w:rPr>
            </w:pPr>
            <w:r w:rsidDel="00000000" w:rsidR="00000000" w:rsidRPr="00000000">
              <w:rPr>
                <w:color w:val="545454"/>
                <w:sz w:val="18"/>
                <w:szCs w:val="18"/>
                <w:rtl w:val="0"/>
              </w:rPr>
              <w:t xml:space="preserve">• Estudis i projectes relacionats amb l’estalvi energètic o amb l´ús de nous materials i processos.</w:t>
            </w:r>
            <w:r w:rsidDel="00000000" w:rsidR="00000000" w:rsidRPr="00000000">
              <w:rPr>
                <w:rtl w:val="0"/>
              </w:rPr>
            </w:r>
          </w:p>
        </w:tc>
      </w:tr>
    </w:tbl>
    <w:p w:rsidR="00000000" w:rsidDel="00000000" w:rsidP="00000000" w:rsidRDefault="00000000" w:rsidRPr="00000000" w14:paraId="00000200">
      <w:pPr>
        <w:rPr/>
      </w:pPr>
      <w:r w:rsidDel="00000000" w:rsidR="00000000" w:rsidRPr="00000000">
        <w:rPr>
          <w:rtl w:val="0"/>
        </w:rPr>
      </w:r>
    </w:p>
    <w:bookmarkStart w:colFirst="0" w:colLast="0" w:name="bookmark=id.1ci93xb" w:id="22"/>
    <w:bookmarkEnd w:id="22"/>
    <w:p w:rsidR="00000000" w:rsidDel="00000000" w:rsidP="00000000" w:rsidRDefault="00000000" w:rsidRPr="00000000" w14:paraId="00000201">
      <w:pPr>
        <w:pStyle w:val="Heading1"/>
        <w:rPr/>
      </w:pPr>
      <w:bookmarkStart w:colFirst="0" w:colLast="0" w:name="_heading=h.3whwml4" w:id="23"/>
      <w:bookmarkEnd w:id="23"/>
      <w:r w:rsidDel="00000000" w:rsidR="00000000" w:rsidRPr="00000000">
        <w:rPr>
          <w:rtl w:val="0"/>
        </w:rPr>
        <w:t xml:space="preserve">Borsa de Treball</w:t>
      </w:r>
    </w:p>
    <w:p w:rsidR="00000000" w:rsidDel="00000000" w:rsidP="00000000" w:rsidRDefault="00000000" w:rsidRPr="00000000" w14:paraId="00000202">
      <w:pPr>
        <w:rPr/>
      </w:pPr>
      <w:r w:rsidDel="00000000" w:rsidR="00000000" w:rsidRPr="00000000">
        <w:rPr>
          <w:rtl w:val="0"/>
        </w:rPr>
        <w:t xml:space="preserve">L’Institut rep demandes de personal qualificat en tots els àmbits dels cicles de Formació Professional que s’hi cursen. Aquestes demandes es centralitzen a la Borsa de Treball de l’Institut La Garrotxa, on poden accedir tant les empreses com els alumnes i exalumnes. </w:t>
      </w:r>
    </w:p>
    <w:p w:rsidR="00000000" w:rsidDel="00000000" w:rsidP="00000000" w:rsidRDefault="00000000" w:rsidRPr="00000000" w14:paraId="00000203">
      <w:pPr>
        <w:rPr/>
      </w:pPr>
      <w:r w:rsidDel="00000000" w:rsidR="00000000" w:rsidRPr="00000000">
        <w:rPr>
          <w:rtl w:val="0"/>
        </w:rPr>
        <w:t xml:space="preserve">La Borsa de Treball de l'Institut la Garrotxa és un servei que té per objectiu facilitar la inserció laboral dels alumnes i exalumnes de l'institut i ajudar-los a trobar una feina relacionada amb les competències professionals que han adquirit i inserir-se al món laboral. També donar resposta a les ofertes de treball de les empreses i potenciar així les relacions del centre amb les institucions i empreses de l’entorn.</w:t>
      </w:r>
    </w:p>
    <w:p w:rsidR="00000000" w:rsidDel="00000000" w:rsidP="00000000" w:rsidRDefault="00000000" w:rsidRPr="00000000" w14:paraId="00000204">
      <w:pPr>
        <w:rPr/>
      </w:pPr>
      <w:r w:rsidDel="00000000" w:rsidR="00000000" w:rsidRPr="00000000">
        <w:rPr>
          <w:rtl w:val="0"/>
        </w:rPr>
        <w:t xml:space="preserve">La borsa de treball pretén ser una eina àgil on les empreses puguin cercar els perfils professionals més adients a les seves necessitats i on els alumnes i exalumnes puguin trobar feines adequades a la seva formació.</w:t>
      </w:r>
    </w:p>
    <w:p w:rsidR="00000000" w:rsidDel="00000000" w:rsidP="00000000" w:rsidRDefault="00000000" w:rsidRPr="00000000" w14:paraId="00000205">
      <w:pPr>
        <w:rPr/>
      </w:pPr>
      <w:r w:rsidDel="00000000" w:rsidR="00000000" w:rsidRPr="00000000">
        <w:rPr>
          <w:rtl w:val="0"/>
        </w:rPr>
        <w:t xml:space="preserve">Qualsevol empresa pot accedir a l’aplicatiu registrant-se i accedint a l’aplicatiu.</w:t>
      </w:r>
    </w:p>
    <w:p w:rsidR="00000000" w:rsidDel="00000000" w:rsidP="00000000" w:rsidRDefault="00000000" w:rsidRPr="00000000" w14:paraId="00000206">
      <w:pPr>
        <w:rPr/>
      </w:pPr>
      <w:r w:rsidDel="00000000" w:rsidR="00000000" w:rsidRPr="00000000">
        <w:rPr>
          <w:rtl w:val="0"/>
        </w:rPr>
      </w:r>
    </w:p>
    <w:tbl>
      <w:tblPr>
        <w:tblStyle w:val="Table11"/>
        <w:tblW w:w="96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0"/>
        <w:gridCol w:w="4821"/>
        <w:tblGridChange w:id="0">
          <w:tblGrid>
            <w:gridCol w:w="4820"/>
            <w:gridCol w:w="482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207">
            <w:pPr>
              <w:rPr/>
            </w:pPr>
            <w:hyperlink r:id="rId26">
              <w:r w:rsidDel="00000000" w:rsidR="00000000" w:rsidRPr="00000000">
                <w:rPr>
                  <w:color w:val="1155cc"/>
                  <w:sz w:val="23"/>
                  <w:szCs w:val="23"/>
                  <w:u w:val="single"/>
                  <w:rtl w:val="0"/>
                </w:rPr>
                <w:t xml:space="preserve">https://ieslagarrotxa.ieduca.com/borsa/</w:t>
              </w:r>
            </w:hyperlink>
            <w:r w:rsidDel="00000000" w:rsidR="00000000" w:rsidRPr="00000000">
              <w:rPr>
                <w:sz w:val="23"/>
                <w:szCs w:val="23"/>
                <w:rtl w:val="0"/>
              </w:rPr>
              <w:t xml:space="preserve"> </w:t>
            </w: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208">
            <w:pPr>
              <w:rPr/>
            </w:pPr>
            <w:r w:rsidDel="00000000" w:rsidR="00000000" w:rsidRPr="00000000">
              <w:rPr/>
              <w:drawing>
                <wp:inline distB="114300" distT="114300" distL="114300" distR="114300">
                  <wp:extent cx="2852944" cy="2383473"/>
                  <wp:effectExtent b="0" l="0" r="0" t="0"/>
                  <wp:docPr id="736887372" name="image1.png"/>
                  <a:graphic>
                    <a:graphicData uri="http://schemas.openxmlformats.org/drawingml/2006/picture">
                      <pic:pic>
                        <pic:nvPicPr>
                          <pic:cNvPr id="0" name="image1.png"/>
                          <pic:cNvPicPr preferRelativeResize="0"/>
                        </pic:nvPicPr>
                        <pic:blipFill>
                          <a:blip r:embed="rId27"/>
                          <a:srcRect b="1400" l="997" r="713" t="0"/>
                          <a:stretch>
                            <a:fillRect/>
                          </a:stretch>
                        </pic:blipFill>
                        <pic:spPr>
                          <a:xfrm>
                            <a:off x="0" y="0"/>
                            <a:ext cx="2852944" cy="2383473"/>
                          </a:xfrm>
                          <a:prstGeom prst="rect"/>
                          <a:ln/>
                        </pic:spPr>
                      </pic:pic>
                    </a:graphicData>
                  </a:graphic>
                </wp:inline>
              </w:drawing>
            </w:r>
            <w:r w:rsidDel="00000000" w:rsidR="00000000" w:rsidRPr="00000000">
              <w:rPr>
                <w:rtl w:val="0"/>
              </w:rPr>
            </w:r>
          </w:p>
        </w:tc>
      </w:tr>
    </w:tbl>
    <w:bookmarkStart w:colFirst="0" w:colLast="0" w:name="bookmark=id.2bn6wsx" w:id="24"/>
    <w:bookmarkEnd w:id="24"/>
    <w:p w:rsidR="00000000" w:rsidDel="00000000" w:rsidP="00000000" w:rsidRDefault="00000000" w:rsidRPr="00000000" w14:paraId="00000209">
      <w:pPr>
        <w:pStyle w:val="Heading1"/>
        <w:keepNext w:val="1"/>
        <w:rPr/>
      </w:pPr>
      <w:bookmarkStart w:colFirst="0" w:colLast="0" w:name="_heading=h.qsh70q" w:id="25"/>
      <w:bookmarkEnd w:id="25"/>
      <w:r w:rsidDel="00000000" w:rsidR="00000000" w:rsidRPr="00000000">
        <w:rPr>
          <w:rtl w:val="0"/>
        </w:rPr>
        <w:t xml:space="preserve">Integra FP</w:t>
      </w:r>
    </w:p>
    <w:p w:rsidR="00000000" w:rsidDel="00000000" w:rsidP="00000000" w:rsidRDefault="00000000" w:rsidRPr="00000000" w14:paraId="0000020A">
      <w:pPr>
        <w:rPr/>
      </w:pPr>
      <w:r w:rsidDel="00000000" w:rsidR="00000000" w:rsidRPr="00000000">
        <w:rPr>
          <w:rtl w:val="0"/>
        </w:rPr>
        <w:t xml:space="preserve">La Formació Professional per a l'Ocupació (FPO) serveix per millorar les competències professionals tant de persones en actiu com d'aturats. Es coneix com a formació ocupacional, aquelles accions adreçades a persones desocupades amb l’objectiu d’aconseguir la seva inserció al mercat laboral.</w:t>
      </w:r>
    </w:p>
    <w:tbl>
      <w:tblPr>
        <w:tblStyle w:val="Table12"/>
        <w:tblW w:w="921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337"/>
        <w:gridCol w:w="2873"/>
        <w:tblGridChange w:id="0">
          <w:tblGrid>
            <w:gridCol w:w="6337"/>
            <w:gridCol w:w="2873"/>
          </w:tblGrid>
        </w:tblGridChange>
      </w:tblGrid>
      <w:tr>
        <w:trPr>
          <w:cantSplit w:val="0"/>
          <w:tblHeader w:val="0"/>
        </w:trPr>
        <w:tc>
          <w:tcPr/>
          <w:p w:rsidR="00000000" w:rsidDel="00000000" w:rsidP="00000000" w:rsidRDefault="00000000" w:rsidRPr="00000000" w14:paraId="0000020B">
            <w:pPr>
              <w:rPr>
                <w:color w:val="434343"/>
              </w:rPr>
            </w:pPr>
            <w:r w:rsidDel="00000000" w:rsidR="00000000" w:rsidRPr="00000000">
              <w:rPr>
                <w:color w:val="434343"/>
                <w:rtl w:val="0"/>
              </w:rPr>
              <w:t xml:space="preserve">L’institut la Garrotxa participa en el programa pilot </w:t>
            </w:r>
            <w:hyperlink r:id="rId28">
              <w:r w:rsidDel="00000000" w:rsidR="00000000" w:rsidRPr="00000000">
                <w:rPr>
                  <w:rFonts w:ascii="Libre Franklin" w:cs="Libre Franklin" w:eastAsia="Libre Franklin" w:hAnsi="Libre Franklin"/>
                  <w:b w:val="1"/>
                  <w:color w:val="1155cc"/>
                  <w:u w:val="single"/>
                  <w:rtl w:val="0"/>
                </w:rPr>
                <w:t xml:space="preserve">IntegraFP</w:t>
              </w:r>
            </w:hyperlink>
            <w:r w:rsidDel="00000000" w:rsidR="00000000" w:rsidRPr="00000000">
              <w:rPr>
                <w:color w:val="434343"/>
                <w:rtl w:val="0"/>
              </w:rPr>
              <w:t xml:space="preserve"> del Departament d’Educació i el SOC. Aquest programa permet la realització, a l’institut, de FPO orientada a l’obtenció de </w:t>
            </w:r>
            <w:r w:rsidDel="00000000" w:rsidR="00000000" w:rsidRPr="00000000">
              <w:rPr>
                <w:rFonts w:ascii="Libre Franklin" w:cs="Libre Franklin" w:eastAsia="Libre Franklin" w:hAnsi="Libre Franklin"/>
                <w:b w:val="1"/>
                <w:color w:val="434343"/>
                <w:rtl w:val="0"/>
              </w:rPr>
              <w:t xml:space="preserve">Certificats de Professionalitat</w:t>
            </w:r>
            <w:r w:rsidDel="00000000" w:rsidR="00000000" w:rsidRPr="00000000">
              <w:rPr>
                <w:color w:val="434343"/>
                <w:rtl w:val="0"/>
              </w:rPr>
              <w:t xml:space="preserve"> complerts, associats a Qualificacions Professionals.</w:t>
            </w:r>
          </w:p>
        </w:tc>
        <w:tc>
          <w:tcPr/>
          <w:p w:rsidR="00000000" w:rsidDel="00000000" w:rsidP="00000000" w:rsidRDefault="00000000" w:rsidRPr="00000000" w14:paraId="0000020C">
            <w:pPr>
              <w:shd w:fill="auto" w:val="clear"/>
              <w:jc w:val="left"/>
              <w:rPr/>
            </w:pPr>
            <w:r w:rsidDel="00000000" w:rsidR="00000000" w:rsidRPr="00000000">
              <w:rPr/>
              <w:drawing>
                <wp:inline distB="114300" distT="114300" distL="114300" distR="114300">
                  <wp:extent cx="1695450" cy="464185"/>
                  <wp:effectExtent b="0" l="0" r="0" t="0"/>
                  <wp:docPr id="736887370" name="image19.png"/>
                  <a:graphic>
                    <a:graphicData uri="http://schemas.openxmlformats.org/drawingml/2006/picture">
                      <pic:pic>
                        <pic:nvPicPr>
                          <pic:cNvPr id="0" name="image19.png"/>
                          <pic:cNvPicPr preferRelativeResize="0"/>
                        </pic:nvPicPr>
                        <pic:blipFill>
                          <a:blip r:embed="rId29"/>
                          <a:srcRect b="27932" l="0" r="0" t="32622"/>
                          <a:stretch>
                            <a:fillRect/>
                          </a:stretch>
                        </pic:blipFill>
                        <pic:spPr>
                          <a:xfrm>
                            <a:off x="0" y="0"/>
                            <a:ext cx="1695450" cy="464185"/>
                          </a:xfrm>
                          <a:prstGeom prst="rect"/>
                          <a:ln/>
                        </pic:spPr>
                      </pic:pic>
                    </a:graphicData>
                  </a:graphic>
                </wp:inline>
              </w:drawing>
            </w:r>
            <w:r w:rsidDel="00000000" w:rsidR="00000000" w:rsidRPr="00000000">
              <w:rPr/>
              <w:drawing>
                <wp:inline distB="0" distT="0" distL="0" distR="0">
                  <wp:extent cx="1695450" cy="304800"/>
                  <wp:effectExtent b="0" l="0" r="0" t="0"/>
                  <wp:docPr descr="Oferta formativa 2017 de los Centros de Innovación y Formación Ocupacional  (CIFO) — Ajuntament de Cambrils" id="736887371" name="image4.gif"/>
                  <a:graphic>
                    <a:graphicData uri="http://schemas.openxmlformats.org/drawingml/2006/picture">
                      <pic:pic>
                        <pic:nvPicPr>
                          <pic:cNvPr descr="Oferta formativa 2017 de los Centros de Innovación y Formación Ocupacional  (CIFO) — Ajuntament de Cambrils" id="0" name="image4.gif"/>
                          <pic:cNvPicPr preferRelativeResize="0"/>
                        </pic:nvPicPr>
                        <pic:blipFill>
                          <a:blip r:embed="rId30"/>
                          <a:srcRect b="0" l="0" r="0" t="0"/>
                          <a:stretch>
                            <a:fillRect/>
                          </a:stretch>
                        </pic:blipFill>
                        <pic:spPr>
                          <a:xfrm>
                            <a:off x="0" y="0"/>
                            <a:ext cx="1695450" cy="3048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0D">
      <w:pPr>
        <w:rPr/>
      </w:pPr>
      <w:r w:rsidDel="00000000" w:rsidR="00000000" w:rsidRPr="00000000">
        <w:rPr>
          <w:rtl w:val="0"/>
        </w:rPr>
        <w:t xml:space="preserve">Aquestes formacions estan enfocades bàsicament a persones desocupades que vulguin qualificar-se en els sectors laborals amb més demanda d’ocupació a la comarca.</w:t>
      </w:r>
    </w:p>
    <w:p w:rsidR="00000000" w:rsidDel="00000000" w:rsidP="00000000" w:rsidRDefault="00000000" w:rsidRPr="00000000" w14:paraId="0000020E">
      <w:pPr>
        <w:rPr/>
      </w:pPr>
      <w:r w:rsidDel="00000000" w:rsidR="00000000" w:rsidRPr="00000000">
        <w:rPr>
          <w:rtl w:val="0"/>
        </w:rPr>
        <w:t xml:space="preserve">Els certificats de professionalitat que s’han portat a terme fins ara, amb aquest programa, són els següents:</w:t>
      </w:r>
    </w:p>
    <w:p w:rsidR="00000000" w:rsidDel="00000000" w:rsidP="00000000" w:rsidRDefault="00000000" w:rsidRPr="00000000" w14:paraId="0000020F">
      <w:pPr>
        <w:numPr>
          <w:ilvl w:val="0"/>
          <w:numId w:val="1"/>
        </w:numPr>
        <w:ind w:left="720" w:hanging="360"/>
        <w:rPr/>
      </w:pPr>
      <w:r w:rsidDel="00000000" w:rsidR="00000000" w:rsidRPr="00000000">
        <w:rPr>
          <w:rtl w:val="0"/>
        </w:rPr>
        <w:t xml:space="preserve">ELES0208 Operacions auxiliars de muntatge d’instal·lacions electrotècniques i de telecomunicacions. Nivell 1 (2020-2025)</w:t>
      </w:r>
    </w:p>
    <w:p w:rsidR="00000000" w:rsidDel="00000000" w:rsidP="00000000" w:rsidRDefault="00000000" w:rsidRPr="00000000" w14:paraId="00000210">
      <w:pPr>
        <w:numPr>
          <w:ilvl w:val="0"/>
          <w:numId w:val="1"/>
        </w:numPr>
        <w:ind w:left="720" w:hanging="360"/>
        <w:rPr/>
      </w:pPr>
      <w:r w:rsidDel="00000000" w:rsidR="00000000" w:rsidRPr="00000000">
        <w:rPr>
          <w:rtl w:val="0"/>
        </w:rPr>
        <w:t xml:space="preserve">AGAO0108 Activitats auxiliars en vivers, jardins i centres de jardineria. Nivell 1 (2021-2026)</w:t>
      </w:r>
    </w:p>
    <w:p w:rsidR="00000000" w:rsidDel="00000000" w:rsidP="00000000" w:rsidRDefault="00000000" w:rsidRPr="00000000" w14:paraId="00000211">
      <w:pPr>
        <w:numPr>
          <w:ilvl w:val="0"/>
          <w:numId w:val="1"/>
        </w:numPr>
        <w:ind w:left="720" w:hanging="360"/>
        <w:rPr/>
      </w:pPr>
      <w:r w:rsidDel="00000000" w:rsidR="00000000" w:rsidRPr="00000000">
        <w:rPr>
          <w:rtl w:val="0"/>
        </w:rPr>
        <w:t xml:space="preserve">FMEE0108 Operacions auxiliars de Fabricació Mecànica. Nivell 1 ( en curs 2021-2022-2024)</w:t>
      </w:r>
    </w:p>
    <w:p w:rsidR="00000000" w:rsidDel="00000000" w:rsidP="00000000" w:rsidRDefault="00000000" w:rsidRPr="00000000" w14:paraId="00000212">
      <w:pPr>
        <w:rPr>
          <w:highlight w:val="yellow"/>
        </w:rPr>
      </w:pPr>
      <w:r w:rsidDel="00000000" w:rsidR="00000000" w:rsidRPr="00000000">
        <w:rPr>
          <w:rtl w:val="0"/>
        </w:rPr>
        <w:t xml:space="preserve">Aquest curs aprofitant l’alta demanda del sector es tornarà a realitzar el certificat de professionalitat FMEE0108 Operacions auxiliars de Fabricació Mecànica. Nivell 1 </w:t>
      </w: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bookmarkStart w:colFirst="0" w:colLast="0" w:name="bookmark=id.3as4poj" w:id="26"/>
    <w:bookmarkEnd w:id="26"/>
    <w:p w:rsidR="00000000" w:rsidDel="00000000" w:rsidP="00000000" w:rsidRDefault="00000000" w:rsidRPr="00000000" w14:paraId="00000214">
      <w:pPr>
        <w:pStyle w:val="Heading1"/>
        <w:rPr/>
      </w:pPr>
      <w:bookmarkStart w:colFirst="0" w:colLast="0" w:name="_heading=h.1pxezwc" w:id="27"/>
      <w:bookmarkEnd w:id="27"/>
      <w:r w:rsidDel="00000000" w:rsidR="00000000" w:rsidRPr="00000000">
        <w:rPr>
          <w:rtl w:val="0"/>
        </w:rPr>
        <w:t xml:space="preserve">FPO - Formació Contínua</w:t>
      </w:r>
    </w:p>
    <w:p w:rsidR="00000000" w:rsidDel="00000000" w:rsidP="00000000" w:rsidRDefault="00000000" w:rsidRPr="00000000" w14:paraId="00000215">
      <w:pPr>
        <w:rPr/>
      </w:pPr>
      <w:r w:rsidDel="00000000" w:rsidR="00000000" w:rsidRPr="00000000">
        <w:rPr>
          <w:rtl w:val="0"/>
        </w:rPr>
        <w:t xml:space="preserve">Des del Centre Integral de FP de La Garrotxa, amb diverses entitats col·laboradores s'ofereixen cada any accions de </w:t>
      </w:r>
      <w:r w:rsidDel="00000000" w:rsidR="00000000" w:rsidRPr="00000000">
        <w:rPr>
          <w:rFonts w:ascii="Libre Franklin" w:cs="Libre Franklin" w:eastAsia="Libre Franklin" w:hAnsi="Libre Franklin"/>
          <w:b w:val="1"/>
          <w:rtl w:val="0"/>
        </w:rPr>
        <w:t xml:space="preserve">formació contínua</w:t>
      </w:r>
      <w:r w:rsidDel="00000000" w:rsidR="00000000" w:rsidRPr="00000000">
        <w:rPr>
          <w:rtl w:val="0"/>
        </w:rPr>
        <w:t xml:space="preserve"> adreçada a treballadors/res en actiu que volen  formar-se per mantenir-se al dia en els diferents sectors. Moltes d'aquestes accions són validables per formació reglada i totalment subvencionades.</w:t>
      </w:r>
    </w:p>
    <w:p w:rsidR="00000000" w:rsidDel="00000000" w:rsidP="00000000" w:rsidRDefault="00000000" w:rsidRPr="00000000" w14:paraId="00000216">
      <w:pPr>
        <w:rPr>
          <w:highlight w:val="white"/>
        </w:rPr>
      </w:pPr>
      <w:r w:rsidDel="00000000" w:rsidR="00000000" w:rsidRPr="00000000">
        <w:rPr>
          <w:highlight w:val="white"/>
          <w:rtl w:val="0"/>
        </w:rPr>
        <w:t xml:space="preserve">Cursos de formació per l’ocupació realitzats fins al moment.</w:t>
      </w:r>
    </w:p>
    <w:tbl>
      <w:tblPr>
        <w:tblStyle w:val="Table13"/>
        <w:tblW w:w="921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05"/>
        <w:gridCol w:w="4606"/>
        <w:tblGridChange w:id="0">
          <w:tblGrid>
            <w:gridCol w:w="4605"/>
            <w:gridCol w:w="4606"/>
          </w:tblGrid>
        </w:tblGridChange>
      </w:tblGrid>
      <w:tr>
        <w:trPr>
          <w:cantSplit w:val="0"/>
          <w:tblHeader w:val="0"/>
        </w:trPr>
        <w:tc>
          <w:tcPr/>
          <w:p w:rsidR="00000000" w:rsidDel="00000000" w:rsidP="00000000" w:rsidRDefault="00000000" w:rsidRPr="00000000" w14:paraId="00000217">
            <w:pPr>
              <w:numPr>
                <w:ilvl w:val="0"/>
                <w:numId w:val="5"/>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Fonts w:ascii="Helvetica Neue" w:cs="Helvetica Neue" w:eastAsia="Helvetica Neue" w:hAnsi="Helvetica Neue"/>
                <w:color w:val="666666"/>
                <w:rtl w:val="0"/>
              </w:rPr>
              <w:t xml:space="preserve">Autocad 2D/3D ®</w:t>
            </w:r>
            <w:r w:rsidDel="00000000" w:rsidR="00000000" w:rsidRPr="00000000">
              <w:rPr>
                <w:rtl w:val="0"/>
              </w:rPr>
            </w:r>
          </w:p>
          <w:p w:rsidR="00000000" w:rsidDel="00000000" w:rsidP="00000000" w:rsidRDefault="00000000" w:rsidRPr="00000000" w14:paraId="00000218">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Solidworks ®</w:t>
            </w:r>
            <w:r w:rsidDel="00000000" w:rsidR="00000000" w:rsidRPr="00000000">
              <w:rPr>
                <w:rtl w:val="0"/>
              </w:rPr>
            </w:r>
          </w:p>
          <w:p w:rsidR="00000000" w:rsidDel="00000000" w:rsidP="00000000" w:rsidRDefault="00000000" w:rsidRPr="00000000" w14:paraId="00000219">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Autodesk Revit ®</w:t>
            </w:r>
            <w:r w:rsidDel="00000000" w:rsidR="00000000" w:rsidRPr="00000000">
              <w:rPr>
                <w:rtl w:val="0"/>
              </w:rPr>
            </w:r>
          </w:p>
          <w:p w:rsidR="00000000" w:rsidDel="00000000" w:rsidP="00000000" w:rsidRDefault="00000000" w:rsidRPr="00000000" w14:paraId="0000021A">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Soldadura</w:t>
            </w:r>
            <w:r w:rsidDel="00000000" w:rsidR="00000000" w:rsidRPr="00000000">
              <w:rPr>
                <w:rtl w:val="0"/>
              </w:rPr>
            </w:r>
          </w:p>
          <w:p w:rsidR="00000000" w:rsidDel="00000000" w:rsidP="00000000" w:rsidRDefault="00000000" w:rsidRPr="00000000" w14:paraId="0000021B">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Soldadura amb arc sota gas protector i elèctrode no consumible (TIG)</w:t>
            </w:r>
            <w:r w:rsidDel="00000000" w:rsidR="00000000" w:rsidRPr="00000000">
              <w:rPr>
                <w:rtl w:val="0"/>
              </w:rPr>
            </w:r>
          </w:p>
          <w:p w:rsidR="00000000" w:rsidDel="00000000" w:rsidP="00000000" w:rsidRDefault="00000000" w:rsidRPr="00000000" w14:paraId="0000021C">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Fresadora</w:t>
            </w:r>
            <w:r w:rsidDel="00000000" w:rsidR="00000000" w:rsidRPr="00000000">
              <w:rPr>
                <w:rtl w:val="0"/>
              </w:rPr>
            </w:r>
          </w:p>
          <w:p w:rsidR="00000000" w:rsidDel="00000000" w:rsidP="00000000" w:rsidRDefault="00000000" w:rsidRPr="00000000" w14:paraId="0000021D">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Organització de processos de mecanitzat per arrencament de ferritja</w:t>
            </w:r>
            <w:r w:rsidDel="00000000" w:rsidR="00000000" w:rsidRPr="00000000">
              <w:rPr>
                <w:rtl w:val="0"/>
              </w:rPr>
            </w:r>
          </w:p>
          <w:p w:rsidR="00000000" w:rsidDel="00000000" w:rsidP="00000000" w:rsidRDefault="00000000" w:rsidRPr="00000000" w14:paraId="0000021E">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Metrologia i assaig</w:t>
            </w:r>
            <w:r w:rsidDel="00000000" w:rsidR="00000000" w:rsidRPr="00000000">
              <w:rPr>
                <w:rtl w:val="0"/>
              </w:rPr>
            </w:r>
          </w:p>
          <w:p w:rsidR="00000000" w:rsidDel="00000000" w:rsidP="00000000" w:rsidRDefault="00000000" w:rsidRPr="00000000" w14:paraId="0000021F">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Injecció de plàstics</w:t>
            </w:r>
            <w:r w:rsidDel="00000000" w:rsidR="00000000" w:rsidRPr="00000000">
              <w:rPr>
                <w:rtl w:val="0"/>
              </w:rPr>
            </w:r>
          </w:p>
          <w:p w:rsidR="00000000" w:rsidDel="00000000" w:rsidP="00000000" w:rsidRDefault="00000000" w:rsidRPr="00000000" w14:paraId="00000220">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Preparació de màquines CNC</w:t>
            </w:r>
            <w:r w:rsidDel="00000000" w:rsidR="00000000" w:rsidRPr="00000000">
              <w:rPr>
                <w:rtl w:val="0"/>
              </w:rPr>
            </w:r>
          </w:p>
          <w:p w:rsidR="00000000" w:rsidDel="00000000" w:rsidP="00000000" w:rsidRDefault="00000000" w:rsidRPr="00000000" w14:paraId="00000221">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Programació de màquines CNC</w:t>
            </w:r>
            <w:r w:rsidDel="00000000" w:rsidR="00000000" w:rsidRPr="00000000">
              <w:rPr>
                <w:rtl w:val="0"/>
              </w:rPr>
            </w:r>
          </w:p>
          <w:p w:rsidR="00000000" w:rsidDel="00000000" w:rsidP="00000000" w:rsidRDefault="00000000" w:rsidRPr="00000000" w14:paraId="00000222">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Automatització elèctrica cablada.</w:t>
            </w:r>
            <w:r w:rsidDel="00000000" w:rsidR="00000000" w:rsidRPr="00000000">
              <w:rPr>
                <w:rtl w:val="0"/>
              </w:rPr>
            </w:r>
          </w:p>
          <w:p w:rsidR="00000000" w:rsidDel="00000000" w:rsidP="00000000" w:rsidRDefault="00000000" w:rsidRPr="00000000" w14:paraId="00000223">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Màquines elèctriques</w:t>
            </w:r>
            <w:r w:rsidDel="00000000" w:rsidR="00000000" w:rsidRPr="00000000">
              <w:rPr>
                <w:rtl w:val="0"/>
              </w:rPr>
            </w:r>
          </w:p>
          <w:p w:rsidR="00000000" w:rsidDel="00000000" w:rsidP="00000000" w:rsidRDefault="00000000" w:rsidRPr="00000000" w14:paraId="00000224">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Informàtica bàsica aplicada a la representació gràfica d'instal·lacions elèctriques</w:t>
            </w:r>
            <w:r w:rsidDel="00000000" w:rsidR="00000000" w:rsidRPr="00000000">
              <w:rPr>
                <w:rtl w:val="0"/>
              </w:rPr>
            </w:r>
          </w:p>
          <w:p w:rsidR="00000000" w:rsidDel="00000000" w:rsidP="00000000" w:rsidRDefault="00000000" w:rsidRPr="00000000" w14:paraId="00000225">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Pneumàtica , electropneumàtica i hidràulica.</w:t>
            </w:r>
            <w:r w:rsidDel="00000000" w:rsidR="00000000" w:rsidRPr="00000000">
              <w:rPr>
                <w:rtl w:val="0"/>
              </w:rPr>
            </w:r>
          </w:p>
          <w:p w:rsidR="00000000" w:rsidDel="00000000" w:rsidP="00000000" w:rsidRDefault="00000000" w:rsidRPr="00000000" w14:paraId="00000226">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Autòmats i robòtica</w:t>
            </w:r>
            <w:r w:rsidDel="00000000" w:rsidR="00000000" w:rsidRPr="00000000">
              <w:rPr>
                <w:rtl w:val="0"/>
              </w:rPr>
            </w:r>
          </w:p>
          <w:p w:rsidR="00000000" w:rsidDel="00000000" w:rsidP="00000000" w:rsidRDefault="00000000" w:rsidRPr="00000000" w14:paraId="00000227">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Instal·lacions Elèctriques interiors en locals, oficines i indústries.</w:t>
            </w:r>
            <w:r w:rsidDel="00000000" w:rsidR="00000000" w:rsidRPr="00000000">
              <w:rPr>
                <w:rtl w:val="0"/>
              </w:rPr>
            </w:r>
          </w:p>
          <w:p w:rsidR="00000000" w:rsidDel="00000000" w:rsidP="00000000" w:rsidRDefault="00000000" w:rsidRPr="00000000" w14:paraId="00000228">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Manteniment instal·lacions  solars  fotovoltaiques</w:t>
            </w:r>
            <w:r w:rsidDel="00000000" w:rsidR="00000000" w:rsidRPr="00000000">
              <w:rPr>
                <w:rtl w:val="0"/>
              </w:rPr>
            </w:r>
          </w:p>
          <w:p w:rsidR="00000000" w:rsidDel="00000000" w:rsidP="00000000" w:rsidRDefault="00000000" w:rsidRPr="00000000" w14:paraId="00000229">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Electricitat industrial</w:t>
            </w:r>
            <w:r w:rsidDel="00000000" w:rsidR="00000000" w:rsidRPr="00000000">
              <w:rPr>
                <w:rtl w:val="0"/>
              </w:rPr>
            </w:r>
          </w:p>
          <w:p w:rsidR="00000000" w:rsidDel="00000000" w:rsidP="00000000" w:rsidRDefault="00000000" w:rsidRPr="00000000" w14:paraId="0000022A">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Electricitat bàsica</w:t>
            </w:r>
            <w:r w:rsidDel="00000000" w:rsidR="00000000" w:rsidRPr="00000000">
              <w:rPr>
                <w:rtl w:val="0"/>
              </w:rPr>
            </w:r>
          </w:p>
          <w:p w:rsidR="00000000" w:rsidDel="00000000" w:rsidP="00000000" w:rsidRDefault="00000000" w:rsidRPr="00000000" w14:paraId="0000022B">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Electricitat per mecànics</w:t>
            </w:r>
            <w:r w:rsidDel="00000000" w:rsidR="00000000" w:rsidRPr="00000000">
              <w:rPr>
                <w:rtl w:val="0"/>
              </w:rPr>
            </w:r>
          </w:p>
          <w:p w:rsidR="00000000" w:rsidDel="00000000" w:rsidP="00000000" w:rsidRDefault="00000000" w:rsidRPr="00000000" w14:paraId="0000022C">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Posada en servei instal·lacions solars tèrmiques</w:t>
            </w:r>
            <w:r w:rsidDel="00000000" w:rsidR="00000000" w:rsidRPr="00000000">
              <w:rPr>
                <w:rtl w:val="0"/>
              </w:rPr>
            </w:r>
          </w:p>
          <w:p w:rsidR="00000000" w:rsidDel="00000000" w:rsidP="00000000" w:rsidRDefault="00000000" w:rsidRPr="00000000" w14:paraId="0000022D">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Patronatge per ordinador</w:t>
            </w:r>
            <w:r w:rsidDel="00000000" w:rsidR="00000000" w:rsidRPr="00000000">
              <w:rPr>
                <w:rtl w:val="0"/>
              </w:rPr>
            </w:r>
          </w:p>
          <w:p w:rsidR="00000000" w:rsidDel="00000000" w:rsidP="00000000" w:rsidRDefault="00000000" w:rsidRPr="00000000" w14:paraId="0000022E">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Poda d’arbrat</w:t>
            </w:r>
            <w:r w:rsidDel="00000000" w:rsidR="00000000" w:rsidRPr="00000000">
              <w:rPr>
                <w:rtl w:val="0"/>
              </w:rPr>
            </w:r>
          </w:p>
          <w:p w:rsidR="00000000" w:rsidDel="00000000" w:rsidP="00000000" w:rsidRDefault="00000000" w:rsidRPr="00000000" w14:paraId="0000022F">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Poda arbres ornamentals </w:t>
            </w: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before="0" w:lineRule="auto"/>
              <w:ind w:left="720" w:firstLine="0"/>
              <w:jc w:val="left"/>
              <w:rPr>
                <w:rFonts w:ascii="Helvetica Neue" w:cs="Helvetica Neue" w:eastAsia="Helvetica Neue" w:hAnsi="Helvetica Neue"/>
                <w:color w:val="666666"/>
              </w:rPr>
            </w:pPr>
            <w:r w:rsidDel="00000000" w:rsidR="00000000" w:rsidRPr="00000000">
              <w:rPr>
                <w:rtl w:val="0"/>
              </w:rPr>
            </w:r>
          </w:p>
        </w:tc>
        <w:tc>
          <w:tcPr/>
          <w:p w:rsidR="00000000" w:rsidDel="00000000" w:rsidP="00000000" w:rsidRDefault="00000000" w:rsidRPr="00000000" w14:paraId="00000231">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Poda arbres fruiters</w:t>
            </w:r>
            <w:r w:rsidDel="00000000" w:rsidR="00000000" w:rsidRPr="00000000">
              <w:rPr>
                <w:rtl w:val="0"/>
              </w:rPr>
            </w:r>
          </w:p>
          <w:p w:rsidR="00000000" w:rsidDel="00000000" w:rsidP="00000000" w:rsidRDefault="00000000" w:rsidRPr="00000000" w14:paraId="00000232">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Poda d'arbustos i enfiladisses</w:t>
            </w:r>
            <w:r w:rsidDel="00000000" w:rsidR="00000000" w:rsidRPr="00000000">
              <w:rPr>
                <w:rtl w:val="0"/>
              </w:rPr>
            </w:r>
          </w:p>
          <w:p w:rsidR="00000000" w:rsidDel="00000000" w:rsidP="00000000" w:rsidRDefault="00000000" w:rsidRPr="00000000" w14:paraId="00000233">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Benestar animal </w:t>
            </w:r>
            <w:r w:rsidDel="00000000" w:rsidR="00000000" w:rsidRPr="00000000">
              <w:rPr>
                <w:rtl w:val="0"/>
              </w:rPr>
            </w:r>
          </w:p>
          <w:p w:rsidR="00000000" w:rsidDel="00000000" w:rsidP="00000000" w:rsidRDefault="00000000" w:rsidRPr="00000000" w14:paraId="00000234">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Benestar animal en el transport</w:t>
            </w:r>
            <w:r w:rsidDel="00000000" w:rsidR="00000000" w:rsidRPr="00000000">
              <w:rPr>
                <w:rtl w:val="0"/>
              </w:rPr>
            </w:r>
          </w:p>
          <w:p w:rsidR="00000000" w:rsidDel="00000000" w:rsidP="00000000" w:rsidRDefault="00000000" w:rsidRPr="00000000" w14:paraId="00000235">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Benestar animal en el transport porcí</w:t>
            </w:r>
            <w:r w:rsidDel="00000000" w:rsidR="00000000" w:rsidRPr="00000000">
              <w:rPr>
                <w:rtl w:val="0"/>
              </w:rPr>
            </w:r>
          </w:p>
          <w:p w:rsidR="00000000" w:rsidDel="00000000" w:rsidP="00000000" w:rsidRDefault="00000000" w:rsidRPr="00000000" w14:paraId="00000236">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Apicultura </w:t>
            </w:r>
            <w:r w:rsidDel="00000000" w:rsidR="00000000" w:rsidRPr="00000000">
              <w:rPr>
                <w:rtl w:val="0"/>
              </w:rPr>
            </w:r>
          </w:p>
          <w:p w:rsidR="00000000" w:rsidDel="00000000" w:rsidP="00000000" w:rsidRDefault="00000000" w:rsidRPr="00000000" w14:paraId="00000237">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Instal·lacions de reg  </w:t>
            </w:r>
            <w:r w:rsidDel="00000000" w:rsidR="00000000" w:rsidRPr="00000000">
              <w:rPr>
                <w:rtl w:val="0"/>
              </w:rPr>
            </w:r>
          </w:p>
          <w:p w:rsidR="00000000" w:rsidDel="00000000" w:rsidP="00000000" w:rsidRDefault="00000000" w:rsidRPr="00000000" w14:paraId="00000238">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Control de plagues</w:t>
            </w:r>
            <w:r w:rsidDel="00000000" w:rsidR="00000000" w:rsidRPr="00000000">
              <w:rPr>
                <w:rtl w:val="0"/>
              </w:rPr>
            </w:r>
          </w:p>
          <w:p w:rsidR="00000000" w:rsidDel="00000000" w:rsidP="00000000" w:rsidRDefault="00000000" w:rsidRPr="00000000" w14:paraId="00000239">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Horts urbans</w:t>
            </w:r>
            <w:r w:rsidDel="00000000" w:rsidR="00000000" w:rsidRPr="00000000">
              <w:rPr>
                <w:rtl w:val="0"/>
              </w:rPr>
            </w:r>
          </w:p>
          <w:p w:rsidR="00000000" w:rsidDel="00000000" w:rsidP="00000000" w:rsidRDefault="00000000" w:rsidRPr="00000000" w14:paraId="0000023A">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PRL en Jardineria </w:t>
            </w:r>
            <w:r w:rsidDel="00000000" w:rsidR="00000000" w:rsidRPr="00000000">
              <w:rPr>
                <w:rtl w:val="0"/>
              </w:rPr>
            </w:r>
          </w:p>
          <w:p w:rsidR="00000000" w:rsidDel="00000000" w:rsidP="00000000" w:rsidRDefault="00000000" w:rsidRPr="00000000" w14:paraId="0000023B">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Motoserres</w:t>
            </w:r>
            <w:r w:rsidDel="00000000" w:rsidR="00000000" w:rsidRPr="00000000">
              <w:rPr>
                <w:rtl w:val="0"/>
              </w:rPr>
            </w:r>
          </w:p>
          <w:p w:rsidR="00000000" w:rsidDel="00000000" w:rsidP="00000000" w:rsidRDefault="00000000" w:rsidRPr="00000000" w14:paraId="0000023C">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Producció agrària ecològica</w:t>
            </w:r>
            <w:r w:rsidDel="00000000" w:rsidR="00000000" w:rsidRPr="00000000">
              <w:rPr>
                <w:rtl w:val="0"/>
              </w:rPr>
            </w:r>
          </w:p>
          <w:p w:rsidR="00000000" w:rsidDel="00000000" w:rsidP="00000000" w:rsidRDefault="00000000" w:rsidRPr="00000000" w14:paraId="0000023D">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APPCC</w:t>
            </w:r>
            <w:r w:rsidDel="00000000" w:rsidR="00000000" w:rsidRPr="00000000">
              <w:rPr>
                <w:rtl w:val="0"/>
              </w:rPr>
            </w:r>
          </w:p>
          <w:p w:rsidR="00000000" w:rsidDel="00000000" w:rsidP="00000000" w:rsidRDefault="00000000" w:rsidRPr="00000000" w14:paraId="0000023E">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Anglès, nivells A1, A2 i B1</w:t>
            </w:r>
            <w:r w:rsidDel="00000000" w:rsidR="00000000" w:rsidRPr="00000000">
              <w:rPr>
                <w:rtl w:val="0"/>
              </w:rPr>
            </w:r>
          </w:p>
          <w:p w:rsidR="00000000" w:rsidDel="00000000" w:rsidP="00000000" w:rsidRDefault="00000000" w:rsidRPr="00000000" w14:paraId="0000023F">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Màrqueting digital</w:t>
            </w:r>
            <w:r w:rsidDel="00000000" w:rsidR="00000000" w:rsidRPr="00000000">
              <w:rPr>
                <w:rtl w:val="0"/>
              </w:rPr>
            </w:r>
          </w:p>
          <w:p w:rsidR="00000000" w:rsidDel="00000000" w:rsidP="00000000" w:rsidRDefault="00000000" w:rsidRPr="00000000" w14:paraId="00000240">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PRL Bàsic</w:t>
            </w:r>
            <w:r w:rsidDel="00000000" w:rsidR="00000000" w:rsidRPr="00000000">
              <w:rPr>
                <w:rtl w:val="0"/>
              </w:rPr>
            </w:r>
          </w:p>
          <w:p w:rsidR="00000000" w:rsidDel="00000000" w:rsidP="00000000" w:rsidRDefault="00000000" w:rsidRPr="00000000" w14:paraId="00000241">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Carretillers</w:t>
            </w:r>
            <w:r w:rsidDel="00000000" w:rsidR="00000000" w:rsidRPr="00000000">
              <w:rPr>
                <w:rtl w:val="0"/>
              </w:rPr>
            </w:r>
          </w:p>
          <w:p w:rsidR="00000000" w:rsidDel="00000000" w:rsidP="00000000" w:rsidRDefault="00000000" w:rsidRPr="00000000" w14:paraId="00000242">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Photoshop ®.</w:t>
            </w:r>
            <w:r w:rsidDel="00000000" w:rsidR="00000000" w:rsidRPr="00000000">
              <w:rPr>
                <w:rtl w:val="0"/>
              </w:rPr>
            </w:r>
          </w:p>
          <w:p w:rsidR="00000000" w:rsidDel="00000000" w:rsidP="00000000" w:rsidRDefault="00000000" w:rsidRPr="00000000" w14:paraId="00000243">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Linux</w:t>
            </w:r>
            <w:r w:rsidDel="00000000" w:rsidR="00000000" w:rsidRPr="00000000">
              <w:rPr>
                <w:rtl w:val="0"/>
              </w:rPr>
            </w:r>
          </w:p>
          <w:p w:rsidR="00000000" w:rsidDel="00000000" w:rsidP="00000000" w:rsidRDefault="00000000" w:rsidRPr="00000000" w14:paraId="00000244">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Nòmines.</w:t>
            </w:r>
            <w:r w:rsidDel="00000000" w:rsidR="00000000" w:rsidRPr="00000000">
              <w:rPr>
                <w:rtl w:val="0"/>
              </w:rPr>
            </w:r>
          </w:p>
          <w:p w:rsidR="00000000" w:rsidDel="00000000" w:rsidP="00000000" w:rsidRDefault="00000000" w:rsidRPr="00000000" w14:paraId="00000245">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Comptabilitat. </w:t>
            </w:r>
            <w:r w:rsidDel="00000000" w:rsidR="00000000" w:rsidRPr="00000000">
              <w:rPr>
                <w:rtl w:val="0"/>
              </w:rPr>
            </w:r>
          </w:p>
          <w:p w:rsidR="00000000" w:rsidDel="00000000" w:rsidP="00000000" w:rsidRDefault="00000000" w:rsidRPr="00000000" w14:paraId="00000246">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Iniciació a la informàtica</w:t>
            </w:r>
            <w:r w:rsidDel="00000000" w:rsidR="00000000" w:rsidRPr="00000000">
              <w:rPr>
                <w:rtl w:val="0"/>
              </w:rPr>
            </w:r>
          </w:p>
          <w:p w:rsidR="00000000" w:rsidDel="00000000" w:rsidP="00000000" w:rsidRDefault="00000000" w:rsidRPr="00000000" w14:paraId="00000247">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Microsoft Word ®</w:t>
            </w:r>
            <w:r w:rsidDel="00000000" w:rsidR="00000000" w:rsidRPr="00000000">
              <w:rPr>
                <w:rtl w:val="0"/>
              </w:rPr>
            </w:r>
          </w:p>
          <w:p w:rsidR="00000000" w:rsidDel="00000000" w:rsidP="00000000" w:rsidRDefault="00000000" w:rsidRPr="00000000" w14:paraId="00000248">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Microsoft Excel ®</w:t>
            </w:r>
            <w:r w:rsidDel="00000000" w:rsidR="00000000" w:rsidRPr="00000000">
              <w:rPr>
                <w:rtl w:val="0"/>
              </w:rPr>
            </w:r>
          </w:p>
          <w:p w:rsidR="00000000" w:rsidDel="00000000" w:rsidP="00000000" w:rsidRDefault="00000000" w:rsidRPr="00000000" w14:paraId="00000249">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Microsoft Acces ®</w:t>
            </w:r>
            <w:r w:rsidDel="00000000" w:rsidR="00000000" w:rsidRPr="00000000">
              <w:rPr>
                <w:rtl w:val="0"/>
              </w:rPr>
            </w:r>
          </w:p>
          <w:p w:rsidR="00000000" w:rsidDel="00000000" w:rsidP="00000000" w:rsidRDefault="00000000" w:rsidRPr="00000000" w14:paraId="0000024A">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Microsoft PowerPoint ®</w:t>
            </w:r>
            <w:r w:rsidDel="00000000" w:rsidR="00000000" w:rsidRPr="00000000">
              <w:rPr>
                <w:rtl w:val="0"/>
              </w:rPr>
            </w:r>
          </w:p>
          <w:p w:rsidR="00000000" w:rsidDel="00000000" w:rsidP="00000000" w:rsidRDefault="00000000" w:rsidRPr="00000000" w14:paraId="0000024B">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Dietètica i nutrició</w:t>
            </w:r>
            <w:r w:rsidDel="00000000" w:rsidR="00000000" w:rsidRPr="00000000">
              <w:rPr>
                <w:rtl w:val="0"/>
              </w:rPr>
            </w:r>
          </w:p>
          <w:p w:rsidR="00000000" w:rsidDel="00000000" w:rsidP="00000000" w:rsidRDefault="00000000" w:rsidRPr="00000000" w14:paraId="0000024C">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Mobilització de pacients</w:t>
            </w:r>
            <w:r w:rsidDel="00000000" w:rsidR="00000000" w:rsidRPr="00000000">
              <w:rPr>
                <w:rtl w:val="0"/>
              </w:rPr>
            </w:r>
          </w:p>
          <w:p w:rsidR="00000000" w:rsidDel="00000000" w:rsidP="00000000" w:rsidRDefault="00000000" w:rsidRPr="00000000" w14:paraId="0000024D">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Fisioteràpia respiratòria</w:t>
            </w:r>
            <w:r w:rsidDel="00000000" w:rsidR="00000000" w:rsidRPr="00000000">
              <w:rPr>
                <w:rtl w:val="0"/>
              </w:rPr>
            </w:r>
          </w:p>
          <w:p w:rsidR="00000000" w:rsidDel="00000000" w:rsidP="00000000" w:rsidRDefault="00000000" w:rsidRPr="00000000" w14:paraId="0000024E">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Esterilització</w:t>
            </w:r>
            <w:r w:rsidDel="00000000" w:rsidR="00000000" w:rsidRPr="00000000">
              <w:rPr>
                <w:rtl w:val="0"/>
              </w:rPr>
            </w:r>
          </w:p>
          <w:p w:rsidR="00000000" w:rsidDel="00000000" w:rsidP="00000000" w:rsidRDefault="00000000" w:rsidRPr="00000000" w14:paraId="0000024F">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Cures pal·liatives</w:t>
            </w:r>
            <w:r w:rsidDel="00000000" w:rsidR="00000000" w:rsidRPr="00000000">
              <w:rPr>
                <w:rtl w:val="0"/>
              </w:rPr>
            </w:r>
          </w:p>
          <w:p w:rsidR="00000000" w:rsidDel="00000000" w:rsidP="00000000" w:rsidRDefault="00000000" w:rsidRPr="00000000" w14:paraId="00000250">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Illustrator ®</w:t>
            </w:r>
            <w:r w:rsidDel="00000000" w:rsidR="00000000" w:rsidRPr="00000000">
              <w:rPr>
                <w:rtl w:val="0"/>
              </w:rPr>
            </w:r>
          </w:p>
          <w:p w:rsidR="00000000" w:rsidDel="00000000" w:rsidP="00000000" w:rsidRDefault="00000000" w:rsidRPr="00000000" w14:paraId="00000251">
            <w:pPr>
              <w:numPr>
                <w:ilvl w:val="0"/>
                <w:numId w:val="5"/>
              </w:numPr>
              <w:pBdr>
                <w:top w:space="0" w:sz="0" w:val="nil"/>
                <w:left w:space="0" w:sz="0" w:val="nil"/>
                <w:bottom w:space="0" w:sz="0" w:val="nil"/>
                <w:right w:space="0" w:sz="0" w:val="nil"/>
                <w:between w:space="0" w:sz="0" w:val="nil"/>
              </w:pBdr>
              <w:spacing w:after="0" w:before="0" w:lineRule="auto"/>
              <w:ind w:left="720" w:hanging="360"/>
              <w:jc w:val="left"/>
              <w:rPr/>
            </w:pPr>
            <w:r w:rsidDel="00000000" w:rsidR="00000000" w:rsidRPr="00000000">
              <w:rPr>
                <w:rFonts w:ascii="Helvetica Neue" w:cs="Helvetica Neue" w:eastAsia="Helvetica Neue" w:hAnsi="Helvetica Neue"/>
                <w:color w:val="666666"/>
                <w:rtl w:val="0"/>
              </w:rPr>
              <w:t xml:space="preserve">Logística</w:t>
            </w:r>
            <w:r w:rsidDel="00000000" w:rsidR="00000000" w:rsidRPr="00000000">
              <w:rPr>
                <w:rtl w:val="0"/>
              </w:rPr>
            </w:r>
          </w:p>
          <w:p w:rsidR="00000000" w:rsidDel="00000000" w:rsidP="00000000" w:rsidRDefault="00000000" w:rsidRPr="00000000" w14:paraId="00000252">
            <w:pPr>
              <w:shd w:fill="auto" w:val="clear"/>
              <w:spacing w:after="0" w:before="0" w:lineRule="auto"/>
              <w:rPr/>
            </w:pPr>
            <w:r w:rsidDel="00000000" w:rsidR="00000000" w:rsidRPr="00000000">
              <w:rPr>
                <w:rtl w:val="0"/>
              </w:rPr>
            </w:r>
          </w:p>
        </w:tc>
      </w:tr>
    </w:tbl>
    <w:p w:rsidR="00000000" w:rsidDel="00000000" w:rsidP="00000000" w:rsidRDefault="00000000" w:rsidRPr="00000000" w14:paraId="00000253">
      <w:pPr>
        <w:rPr/>
      </w:pPr>
      <w:r w:rsidDel="00000000" w:rsidR="00000000" w:rsidRPr="00000000">
        <w:rPr>
          <w:rtl w:val="0"/>
        </w:rPr>
        <w:t xml:space="preserve">L’institut, conjuntament amb la fundació FES, és entitat beneficiària de subvencions per a l'organització i impartició de programes de formació de treballadors en actiu pel Consorci per la Formació Contínua de Catalunya (</w:t>
      </w:r>
      <w:hyperlink r:id="rId31">
        <w:r w:rsidDel="00000000" w:rsidR="00000000" w:rsidRPr="00000000">
          <w:rPr>
            <w:color w:val="1155cc"/>
            <w:u w:val="single"/>
            <w:rtl w:val="0"/>
          </w:rPr>
          <w:t xml:space="preserve">CONFORCAT</w:t>
        </w:r>
      </w:hyperlink>
      <w:r w:rsidDel="00000000" w:rsidR="00000000" w:rsidRPr="00000000">
        <w:rPr>
          <w:rtl w:val="0"/>
        </w:rPr>
        <w:t xml:space="preserve">), i així poder escollir i organitzar de forma autònoma aquesta formació. </w:t>
      </w:r>
    </w:p>
    <w:p w:rsidR="00000000" w:rsidDel="00000000" w:rsidP="00000000" w:rsidRDefault="00000000" w:rsidRPr="00000000" w14:paraId="00000254">
      <w:pPr>
        <w:rPr/>
      </w:pPr>
      <w:r w:rsidDel="00000000" w:rsidR="00000000" w:rsidRPr="00000000">
        <w:rPr>
          <w:rtl w:val="0"/>
        </w:rPr>
        <w:t xml:space="preserve">El curs 2025/26 es preveu portar a terme 6 cursos subvencionats.</w:t>
      </w:r>
    </w:p>
    <w:p w:rsidR="00000000" w:rsidDel="00000000" w:rsidP="00000000" w:rsidRDefault="00000000" w:rsidRPr="00000000" w14:paraId="00000255">
      <w:pPr>
        <w:pBdr>
          <w:top w:space="0" w:sz="0" w:val="nil"/>
          <w:left w:space="0" w:sz="0" w:val="nil"/>
          <w:bottom w:space="0" w:sz="0" w:val="nil"/>
          <w:right w:space="0" w:sz="0" w:val="nil"/>
          <w:between w:space="0" w:sz="0" w:val="nil"/>
        </w:pBdr>
        <w:rPr>
          <w:rFonts w:ascii="Helvetica Neue" w:cs="Helvetica Neue" w:eastAsia="Helvetica Neue" w:hAnsi="Helvetica Neue"/>
          <w:color w:val="666666"/>
        </w:rPr>
      </w:pPr>
      <w:bookmarkStart w:colFirst="0" w:colLast="0" w:name="_heading=h.49x2ik5" w:id="28"/>
      <w:bookmarkEnd w:id="28"/>
      <w:r w:rsidDel="00000000" w:rsidR="00000000" w:rsidRPr="00000000">
        <w:rPr>
          <w:rtl w:val="0"/>
        </w:rPr>
      </w:r>
    </w:p>
    <w:bookmarkStart w:colFirst="0" w:colLast="0" w:name="bookmark=id.2p2csry" w:id="29"/>
    <w:bookmarkEnd w:id="29"/>
    <w:p w:rsidR="00000000" w:rsidDel="00000000" w:rsidP="00000000" w:rsidRDefault="00000000" w:rsidRPr="00000000" w14:paraId="00000256">
      <w:pPr>
        <w:pStyle w:val="Heading1"/>
        <w:rPr/>
      </w:pPr>
      <w:bookmarkStart w:colFirst="0" w:colLast="0" w:name="_heading=h.147n2zr" w:id="30"/>
      <w:bookmarkEnd w:id="30"/>
      <w:r w:rsidDel="00000000" w:rsidR="00000000" w:rsidRPr="00000000">
        <w:rPr>
          <w:rtl w:val="0"/>
        </w:rPr>
        <w:t xml:space="preserve">FPO - Formació a demanda</w:t>
      </w:r>
    </w:p>
    <w:p w:rsidR="00000000" w:rsidDel="00000000" w:rsidP="00000000" w:rsidRDefault="00000000" w:rsidRPr="00000000" w14:paraId="00000257">
      <w:pPr>
        <w:rPr/>
      </w:pPr>
      <w:r w:rsidDel="00000000" w:rsidR="00000000" w:rsidRPr="00000000">
        <w:rPr>
          <w:rtl w:val="0"/>
        </w:rPr>
        <w:t xml:space="preserve">Des de l’Institut la Garrotxa, a través del Centre Integral, s’ofereix la realització de cursos, jornades i accions formatives específiques segons demandes d’empreses o grups d'empreses, amb les següents possibilitats:</w:t>
      </w:r>
    </w:p>
    <w:p w:rsidR="00000000" w:rsidDel="00000000" w:rsidP="00000000" w:rsidRDefault="00000000" w:rsidRPr="00000000" w14:paraId="00000258">
      <w:pPr>
        <w:numPr>
          <w:ilvl w:val="0"/>
          <w:numId w:val="5"/>
        </w:numPr>
        <w:ind w:left="720" w:hanging="360"/>
        <w:rPr/>
      </w:pPr>
      <w:r w:rsidDel="00000000" w:rsidR="00000000" w:rsidRPr="00000000">
        <w:rPr>
          <w:rtl w:val="0"/>
        </w:rPr>
        <w:t xml:space="preserve">Desenvolupar els continguts del curs i cercar els formadors.</w:t>
      </w:r>
    </w:p>
    <w:p w:rsidR="00000000" w:rsidDel="00000000" w:rsidP="00000000" w:rsidRDefault="00000000" w:rsidRPr="00000000" w14:paraId="00000259">
      <w:pPr>
        <w:numPr>
          <w:ilvl w:val="0"/>
          <w:numId w:val="5"/>
        </w:numPr>
        <w:ind w:left="720" w:hanging="360"/>
        <w:rPr/>
      </w:pPr>
      <w:r w:rsidDel="00000000" w:rsidR="00000000" w:rsidRPr="00000000">
        <w:rPr>
          <w:rtl w:val="0"/>
        </w:rPr>
        <w:t xml:space="preserve">Llogar espais i instal·lacions.</w:t>
      </w:r>
    </w:p>
    <w:p w:rsidR="00000000" w:rsidDel="00000000" w:rsidP="00000000" w:rsidRDefault="00000000" w:rsidRPr="00000000" w14:paraId="0000025A">
      <w:pPr>
        <w:numPr>
          <w:ilvl w:val="0"/>
          <w:numId w:val="5"/>
        </w:numPr>
        <w:ind w:left="720" w:hanging="360"/>
        <w:rPr/>
      </w:pPr>
      <w:r w:rsidDel="00000000" w:rsidR="00000000" w:rsidRPr="00000000">
        <w:rPr>
          <w:rtl w:val="0"/>
        </w:rPr>
        <w:t xml:space="preserve">Executar l'acció.</w:t>
      </w:r>
    </w:p>
    <w:p w:rsidR="00000000" w:rsidDel="00000000" w:rsidP="00000000" w:rsidRDefault="00000000" w:rsidRPr="00000000" w14:paraId="0000025B">
      <w:pPr>
        <w:numPr>
          <w:ilvl w:val="0"/>
          <w:numId w:val="5"/>
        </w:numPr>
        <w:ind w:left="720" w:hanging="360"/>
        <w:rPr/>
      </w:pPr>
      <w:r w:rsidDel="00000000" w:rsidR="00000000" w:rsidRPr="00000000">
        <w:rPr>
          <w:rtl w:val="0"/>
        </w:rPr>
        <w:t xml:space="preserve">Coordinar grups d’empreses d’un mateix sector per organitzar formacions conjuntes.</w:t>
      </w:r>
    </w:p>
    <w:p w:rsidR="00000000" w:rsidDel="00000000" w:rsidP="00000000" w:rsidRDefault="00000000" w:rsidRPr="00000000" w14:paraId="0000025C">
      <w:pPr>
        <w:numPr>
          <w:ilvl w:val="0"/>
          <w:numId w:val="5"/>
        </w:numPr>
        <w:ind w:left="720" w:hanging="360"/>
        <w:rPr/>
      </w:pPr>
      <w:r w:rsidDel="00000000" w:rsidR="00000000" w:rsidRPr="00000000">
        <w:rPr>
          <w:rtl w:val="0"/>
        </w:rPr>
        <w:t xml:space="preserve">Gestionar la bonificació de les quotes de la Seguretat Social per finançar part de l'acció.</w:t>
      </w:r>
    </w:p>
    <w:p w:rsidR="00000000" w:rsidDel="00000000" w:rsidP="00000000" w:rsidRDefault="00000000" w:rsidRPr="00000000" w14:paraId="0000025D">
      <w:pPr>
        <w:shd w:fill="auto" w:val="clear"/>
        <w:spacing w:after="0" w:before="0" w:line="240" w:lineRule="auto"/>
        <w:jc w:val="left"/>
        <w:rPr/>
      </w:pPr>
      <w:r w:rsidDel="00000000" w:rsidR="00000000" w:rsidRPr="00000000">
        <w:rPr>
          <w:rtl w:val="0"/>
        </w:rPr>
      </w:r>
    </w:p>
    <w:bookmarkStart w:colFirst="0" w:colLast="0" w:name="bookmark=id.3o7alnk" w:id="31"/>
    <w:bookmarkEnd w:id="31"/>
    <w:p w:rsidR="00000000" w:rsidDel="00000000" w:rsidP="00000000" w:rsidRDefault="00000000" w:rsidRPr="00000000" w14:paraId="0000025E">
      <w:pPr>
        <w:pStyle w:val="Heading1"/>
        <w:rPr/>
      </w:pPr>
      <w:bookmarkStart w:colFirst="0" w:colLast="0" w:name="_heading=h.23ckvvd" w:id="32"/>
      <w:bookmarkEnd w:id="32"/>
      <w:r w:rsidDel="00000000" w:rsidR="00000000" w:rsidRPr="00000000">
        <w:rPr>
          <w:rtl w:val="0"/>
        </w:rPr>
        <w:t xml:space="preserve">Jornades tècniques</w:t>
      </w:r>
    </w:p>
    <w:p w:rsidR="00000000" w:rsidDel="00000000" w:rsidP="00000000" w:rsidRDefault="00000000" w:rsidRPr="00000000" w14:paraId="0000025F">
      <w:pPr>
        <w:rPr/>
      </w:pPr>
      <w:r w:rsidDel="00000000" w:rsidR="00000000" w:rsidRPr="00000000">
        <w:rPr>
          <w:rtl w:val="0"/>
        </w:rPr>
        <w:t xml:space="preserve">Els diferents departaments de Formació Professional de l’institut organitzen Jornades Tècniques obertes a professionals dels diferents sectors i al públic en general. El contingut d’aquestes jornades es pot determinar a iniciativa dels equips docents o bé a demanda dels professionals, empreses i entitats. </w:t>
      </w:r>
    </w:p>
    <w:p w:rsidR="00000000" w:rsidDel="00000000" w:rsidP="00000000" w:rsidRDefault="00000000" w:rsidRPr="00000000" w14:paraId="00000260">
      <w:pPr>
        <w:rPr/>
      </w:pPr>
      <w:r w:rsidDel="00000000" w:rsidR="00000000" w:rsidRPr="00000000">
        <w:rPr>
          <w:rtl w:val="0"/>
        </w:rPr>
        <w:t xml:space="preserve">També hi ha la possibilitat de </w:t>
      </w:r>
      <w:r w:rsidDel="00000000" w:rsidR="00000000" w:rsidRPr="00000000">
        <w:rPr>
          <w:b w:val="1"/>
          <w:rtl w:val="0"/>
        </w:rPr>
        <w:t xml:space="preserve">llogar espais</w:t>
      </w:r>
      <w:r w:rsidDel="00000000" w:rsidR="00000000" w:rsidRPr="00000000">
        <w:rPr>
          <w:rtl w:val="0"/>
        </w:rPr>
        <w:t xml:space="preserve"> del centre per a la realització de jornades i presentacions a iniciativa d’empreses o grups d’empreses.</w:t>
      </w:r>
    </w:p>
    <w:p w:rsidR="00000000" w:rsidDel="00000000" w:rsidP="00000000" w:rsidRDefault="00000000" w:rsidRPr="00000000" w14:paraId="00000261">
      <w:pPr>
        <w:rPr/>
      </w:pPr>
      <w:r w:rsidDel="00000000" w:rsidR="00000000" w:rsidRPr="00000000">
        <w:rPr>
          <w:rtl w:val="0"/>
        </w:rPr>
      </w:r>
    </w:p>
    <w:tbl>
      <w:tblPr>
        <w:tblStyle w:val="Table14"/>
        <w:tblW w:w="9287.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36"/>
        <w:gridCol w:w="4451"/>
        <w:tblGridChange w:id="0">
          <w:tblGrid>
            <w:gridCol w:w="4836"/>
            <w:gridCol w:w="4451"/>
          </w:tblGrid>
        </w:tblGridChange>
      </w:tblGrid>
      <w:tr>
        <w:trPr>
          <w:cantSplit w:val="0"/>
          <w:tblHeader w:val="0"/>
        </w:trPr>
        <w:tc>
          <w:tcPr/>
          <w:p w:rsidR="00000000" w:rsidDel="00000000" w:rsidP="00000000" w:rsidRDefault="00000000" w:rsidRPr="00000000" w14:paraId="00000262">
            <w:pPr>
              <w:shd w:fill="auto" w:val="clear"/>
              <w:rPr/>
            </w:pPr>
            <w:r w:rsidDel="00000000" w:rsidR="00000000" w:rsidRPr="00000000">
              <w:rPr/>
              <w:drawing>
                <wp:inline distB="0" distT="0" distL="0" distR="0">
                  <wp:extent cx="2932897" cy="2002057"/>
                  <wp:effectExtent b="0" l="0" r="0" t="0"/>
                  <wp:docPr descr="http://www.ieslagarrotxa.cat/noticies/imatges/poda%20vi%C3%A0ria%20quadrat.jpg" id="736887373" name="image2.jpg"/>
                  <a:graphic>
                    <a:graphicData uri="http://schemas.openxmlformats.org/drawingml/2006/picture">
                      <pic:pic>
                        <pic:nvPicPr>
                          <pic:cNvPr descr="http://www.ieslagarrotxa.cat/noticies/imatges/poda%20vi%C3%A0ria%20quadrat.jpg" id="0" name="image2.jpg"/>
                          <pic:cNvPicPr preferRelativeResize="0"/>
                        </pic:nvPicPr>
                        <pic:blipFill>
                          <a:blip r:embed="rId32"/>
                          <a:srcRect b="0" l="0" r="0" t="0"/>
                          <a:stretch>
                            <a:fillRect/>
                          </a:stretch>
                        </pic:blipFill>
                        <pic:spPr>
                          <a:xfrm>
                            <a:off x="0" y="0"/>
                            <a:ext cx="2932897" cy="200205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263">
            <w:pPr>
              <w:shd w:fill="auto" w:val="clear"/>
              <w:rPr/>
            </w:pPr>
            <w:r w:rsidDel="00000000" w:rsidR="00000000" w:rsidRPr="00000000">
              <w:rPr>
                <w:rtl w:val="0"/>
              </w:rPr>
              <w:t xml:space="preserve">          </w:t>
            </w:r>
            <w:r w:rsidDel="00000000" w:rsidR="00000000" w:rsidRPr="00000000">
              <w:rPr/>
              <w:drawing>
                <wp:inline distB="0" distT="0" distL="0" distR="0">
                  <wp:extent cx="2173887" cy="3079673"/>
                  <wp:effectExtent b="0" l="0" r="0" t="0"/>
                  <wp:docPr id="736887374" name="image6.png"/>
                  <a:graphic>
                    <a:graphicData uri="http://schemas.openxmlformats.org/drawingml/2006/picture">
                      <pic:pic>
                        <pic:nvPicPr>
                          <pic:cNvPr id="0" name="image6.png"/>
                          <pic:cNvPicPr preferRelativeResize="0"/>
                        </pic:nvPicPr>
                        <pic:blipFill>
                          <a:blip r:embed="rId33"/>
                          <a:srcRect b="14198" l="35573" r="35447" t="12654"/>
                          <a:stretch>
                            <a:fillRect/>
                          </a:stretch>
                        </pic:blipFill>
                        <pic:spPr>
                          <a:xfrm>
                            <a:off x="0" y="0"/>
                            <a:ext cx="2173887" cy="307967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4476750</wp:posOffset>
            </wp:positionH>
            <wp:positionV relativeFrom="paragraph">
              <wp:posOffset>57150</wp:posOffset>
            </wp:positionV>
            <wp:extent cx="1896745" cy="3474085"/>
            <wp:effectExtent b="0" l="0" r="0" t="0"/>
            <wp:wrapSquare wrapText="bothSides" distB="0" distT="0" distL="114300" distR="114300"/>
            <wp:docPr id="736887361" name="image13.png"/>
            <a:graphic>
              <a:graphicData uri="http://schemas.openxmlformats.org/drawingml/2006/picture">
                <pic:pic>
                  <pic:nvPicPr>
                    <pic:cNvPr id="0" name="image13.png"/>
                    <pic:cNvPicPr preferRelativeResize="0"/>
                  </pic:nvPicPr>
                  <pic:blipFill>
                    <a:blip r:embed="rId34"/>
                    <a:srcRect b="19309" l="60312" r="23223" t="32442"/>
                    <a:stretch>
                      <a:fillRect/>
                    </a:stretch>
                  </pic:blipFill>
                  <pic:spPr>
                    <a:xfrm>
                      <a:off x="0" y="0"/>
                      <a:ext cx="1896745" cy="3474085"/>
                    </a:xfrm>
                    <a:prstGeom prst="rect"/>
                    <a:ln/>
                  </pic:spPr>
                </pic:pic>
              </a:graphicData>
            </a:graphic>
          </wp:anchor>
        </w:drawing>
      </w:r>
    </w:p>
    <w:p w:rsidR="00000000" w:rsidDel="00000000" w:rsidP="00000000" w:rsidRDefault="00000000" w:rsidRPr="00000000" w14:paraId="00000266">
      <w:pPr>
        <w:rPr/>
      </w:pPr>
      <w:r w:rsidDel="00000000" w:rsidR="00000000" w:rsidRPr="00000000">
        <w:rPr>
          <w:rtl w:val="0"/>
        </w:rPr>
      </w:r>
    </w:p>
    <w:bookmarkStart w:colFirst="0" w:colLast="0" w:name="bookmark=id.ihv636" w:id="33"/>
    <w:bookmarkEnd w:id="33"/>
    <w:p w:rsidR="00000000" w:rsidDel="00000000" w:rsidP="00000000" w:rsidRDefault="00000000" w:rsidRPr="00000000" w14:paraId="00000267">
      <w:pPr>
        <w:pStyle w:val="Heading1"/>
        <w:rPr/>
      </w:pPr>
      <w:bookmarkStart w:colFirst="0" w:colLast="0" w:name="_heading=h.32hioqz" w:id="34"/>
      <w:bookmarkEnd w:id="34"/>
      <w:r w:rsidDel="00000000" w:rsidR="00000000" w:rsidRPr="00000000">
        <w:rPr>
          <w:rtl w:val="0"/>
        </w:rPr>
        <w:t xml:space="preserve">Assessorament i Reconeixement dels aprenentatges i l’experiència laboral</w:t>
      </w:r>
    </w:p>
    <w:p w:rsidR="00000000" w:rsidDel="00000000" w:rsidP="00000000" w:rsidRDefault="00000000" w:rsidRPr="00000000" w14:paraId="00000268">
      <w:pPr>
        <w:rPr/>
      </w:pPr>
      <w:r w:rsidDel="00000000" w:rsidR="00000000" w:rsidRPr="00000000">
        <w:rPr>
          <w:rtl w:val="0"/>
        </w:rPr>
        <w:t xml:space="preserve">Aquest servei permet que un treballador rebi orientació per analitzar quines són les seves capacitats i identificar quins són els estudis més afins a la seva activitat professional. L’objectiu del programa és que el treballador pugui obtenir una certificació acadèmica dels aprenentatges adquirits en la seva trajectòria professional</w:t>
      </w:r>
    </w:p>
    <w:p w:rsidR="00000000" w:rsidDel="00000000" w:rsidP="00000000" w:rsidRDefault="00000000" w:rsidRPr="00000000" w14:paraId="00000269">
      <w:pPr>
        <w:keepNext w:val="1"/>
        <w:spacing w:before="200" w:lineRule="auto"/>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Servei d’assessorament</w:t>
      </w:r>
    </w:p>
    <w:p w:rsidR="00000000" w:rsidDel="00000000" w:rsidP="00000000" w:rsidRDefault="00000000" w:rsidRPr="00000000" w14:paraId="0000026A">
      <w:pPr>
        <w:rPr/>
      </w:pPr>
      <w:r w:rsidDel="00000000" w:rsidR="00000000" w:rsidRPr="00000000">
        <w:rPr>
          <w:rtl w:val="0"/>
        </w:rPr>
        <w:t xml:space="preserve">Servei que presta el centre educatiu, a sol·licitud de la persona interessada, de forma personalitzada, que consisteix en la identificació i l’anàlisi detallat de les capacitats i expectatives professionals, i la identificació i valoració de les ofertes formatives amb les seves variants, i que conclou amb l’elaboració i lliurament de l’informe d’assessorament.</w:t>
      </w:r>
    </w:p>
    <w:p w:rsidR="00000000" w:rsidDel="00000000" w:rsidP="00000000" w:rsidRDefault="00000000" w:rsidRPr="00000000" w14:paraId="0000026B">
      <w:pPr>
        <w:spacing w:before="200" w:lineRule="auto"/>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Servei de reconeixement dels aprenentatges</w:t>
      </w:r>
    </w:p>
    <w:p w:rsidR="00000000" w:rsidDel="00000000" w:rsidP="00000000" w:rsidRDefault="00000000" w:rsidRPr="00000000" w14:paraId="0000026C">
      <w:pPr>
        <w:rPr/>
      </w:pPr>
      <w:r w:rsidDel="00000000" w:rsidR="00000000" w:rsidRPr="00000000">
        <w:rPr>
          <w:rtl w:val="0"/>
        </w:rPr>
        <w:t xml:space="preserve">Permet reconèixer acadèmicament els aprenentatges assolits mitjançant l’experiència laboral o en activitats socials.</w:t>
      </w:r>
    </w:p>
    <w:p w:rsidR="00000000" w:rsidDel="00000000" w:rsidP="00000000" w:rsidRDefault="00000000" w:rsidRPr="00000000" w14:paraId="0000026D">
      <w:pPr>
        <w:rPr/>
      </w:pPr>
      <w:r w:rsidDel="00000000" w:rsidR="00000000" w:rsidRPr="00000000">
        <w:rPr>
          <w:rtl w:val="0"/>
        </w:rPr>
        <w:t xml:space="preserve">Les persones destinatàries han d’haver complert 18 anys i han d’acreditar una experiència laboral o en activitats socials d’almenys 2 anys en el sector relacionat amb el cicle formatiu del qual volen reconèixer els aprenentatges.</w:t>
      </w:r>
    </w:p>
    <w:p w:rsidR="00000000" w:rsidDel="00000000" w:rsidP="00000000" w:rsidRDefault="00000000" w:rsidRPr="00000000" w14:paraId="0000026E">
      <w:pPr>
        <w:rPr/>
      </w:pPr>
      <w:r w:rsidDel="00000000" w:rsidR="00000000" w:rsidRPr="00000000">
        <w:rPr>
          <w:rtl w:val="0"/>
        </w:rPr>
        <w:t xml:space="preserve">És imprescindible un informe previ d’assessorament.</w:t>
      </w:r>
    </w:p>
    <w:p w:rsidR="00000000" w:rsidDel="00000000" w:rsidP="00000000" w:rsidRDefault="00000000" w:rsidRPr="00000000" w14:paraId="0000026F">
      <w:pPr>
        <w:spacing w:before="200" w:lineRule="auto"/>
        <w:rPr>
          <w:rFonts w:ascii="Libre Franklin" w:cs="Libre Franklin" w:eastAsia="Libre Franklin" w:hAnsi="Libre Franklin"/>
          <w:b w:val="1"/>
        </w:rPr>
      </w:pPr>
      <w:r w:rsidDel="00000000" w:rsidR="00000000" w:rsidRPr="00000000">
        <w:rPr>
          <w:rFonts w:ascii="Libre Franklin" w:cs="Libre Franklin" w:eastAsia="Libre Franklin" w:hAnsi="Libre Franklin"/>
          <w:b w:val="1"/>
          <w:rtl w:val="0"/>
        </w:rPr>
        <w:t xml:space="preserve">Punt d’informació i d’orientació de l’Acreditació de competències professionals</w:t>
      </w:r>
    </w:p>
    <w:p w:rsidR="00000000" w:rsidDel="00000000" w:rsidP="00000000" w:rsidRDefault="00000000" w:rsidRPr="00000000" w14:paraId="00000270">
      <w:pPr>
        <w:rPr/>
      </w:pPr>
      <w:r w:rsidDel="00000000" w:rsidR="00000000" w:rsidRPr="00000000">
        <w:rPr>
          <w:rtl w:val="0"/>
        </w:rPr>
        <w:t xml:space="preserve">Es tracta de poder obtenir una acreditació oficial a partir de demostrar el que una persona és capaç de fer a partir de la seva experiència professional o formació no reconeguda oficialment. Aquest procediment consta de tres fases:  </w:t>
      </w:r>
    </w:p>
    <w:p w:rsidR="00000000" w:rsidDel="00000000" w:rsidP="00000000" w:rsidRDefault="00000000" w:rsidRPr="00000000" w14:paraId="00000271">
      <w:pPr>
        <w:numPr>
          <w:ilvl w:val="0"/>
          <w:numId w:val="3"/>
        </w:numPr>
        <w:spacing w:after="0" w:lineRule="auto"/>
        <w:ind w:left="720" w:hanging="360"/>
        <w:rPr/>
      </w:pPr>
      <w:r w:rsidDel="00000000" w:rsidR="00000000" w:rsidRPr="00000000">
        <w:rPr>
          <w:rtl w:val="0"/>
        </w:rPr>
        <w:t xml:space="preserve">Assessorament</w:t>
      </w:r>
    </w:p>
    <w:p w:rsidR="00000000" w:rsidDel="00000000" w:rsidP="00000000" w:rsidRDefault="00000000" w:rsidRPr="00000000" w14:paraId="00000272">
      <w:pPr>
        <w:numPr>
          <w:ilvl w:val="0"/>
          <w:numId w:val="3"/>
        </w:numPr>
        <w:spacing w:after="0" w:before="0" w:lineRule="auto"/>
        <w:ind w:left="720" w:hanging="360"/>
        <w:rPr/>
      </w:pPr>
      <w:r w:rsidDel="00000000" w:rsidR="00000000" w:rsidRPr="00000000">
        <w:rPr>
          <w:rtl w:val="0"/>
        </w:rPr>
        <w:t xml:space="preserve">Demostració</w:t>
      </w:r>
    </w:p>
    <w:p w:rsidR="00000000" w:rsidDel="00000000" w:rsidP="00000000" w:rsidRDefault="00000000" w:rsidRPr="00000000" w14:paraId="00000273">
      <w:pPr>
        <w:numPr>
          <w:ilvl w:val="0"/>
          <w:numId w:val="3"/>
        </w:numPr>
        <w:spacing w:before="0" w:lineRule="auto"/>
        <w:ind w:left="720" w:hanging="360"/>
        <w:rPr/>
      </w:pPr>
      <w:r w:rsidDel="00000000" w:rsidR="00000000" w:rsidRPr="00000000">
        <w:rPr>
          <w:rtl w:val="0"/>
        </w:rPr>
        <w:t xml:space="preserve">Certificació</w:t>
      </w:r>
    </w:p>
    <w:p w:rsidR="00000000" w:rsidDel="00000000" w:rsidP="00000000" w:rsidRDefault="00000000" w:rsidRPr="00000000" w14:paraId="00000274">
      <w:pPr>
        <w:rPr/>
      </w:pPr>
      <w:r w:rsidDel="00000000" w:rsidR="00000000" w:rsidRPr="00000000">
        <w:rPr>
          <w:rtl w:val="0"/>
        </w:rPr>
        <w:t xml:space="preserve">Des de l’institut es dona orientació i informació de com iniciar el procediment i inscripció al servei d’Acreditació.</w:t>
      </w:r>
    </w:p>
    <w:p w:rsidR="00000000" w:rsidDel="00000000" w:rsidP="00000000" w:rsidRDefault="00000000" w:rsidRPr="00000000" w14:paraId="00000275">
      <w:pPr>
        <w:rPr/>
      </w:pPr>
      <w:r w:rsidDel="00000000" w:rsidR="00000000" w:rsidRPr="00000000">
        <w:rPr>
          <w:rtl w:val="0"/>
        </w:rPr>
      </w:r>
    </w:p>
    <w:bookmarkStart w:colFirst="0" w:colLast="0" w:name="bookmark=id.1hmsyys" w:id="35"/>
    <w:bookmarkEnd w:id="35"/>
    <w:p w:rsidR="00000000" w:rsidDel="00000000" w:rsidP="00000000" w:rsidRDefault="00000000" w:rsidRPr="00000000" w14:paraId="00000276">
      <w:pPr>
        <w:pStyle w:val="Heading1"/>
        <w:keepNext w:val="1"/>
        <w:rPr/>
      </w:pPr>
      <w:bookmarkStart w:colFirst="0" w:colLast="0" w:name="_heading=h.41mghml" w:id="36"/>
      <w:bookmarkEnd w:id="36"/>
      <w:r w:rsidDel="00000000" w:rsidR="00000000" w:rsidRPr="00000000">
        <w:rPr>
          <w:rtl w:val="0"/>
        </w:rPr>
        <w:t xml:space="preserve">Estades Formatives del professorat</w:t>
      </w:r>
    </w:p>
    <w:p w:rsidR="00000000" w:rsidDel="00000000" w:rsidP="00000000" w:rsidRDefault="00000000" w:rsidRPr="00000000" w14:paraId="00000277">
      <w:pPr>
        <w:rPr/>
      </w:pPr>
      <w:r w:rsidDel="00000000" w:rsidR="00000000" w:rsidRPr="00000000">
        <w:rPr>
          <w:rtl w:val="0"/>
        </w:rPr>
        <w:t xml:space="preserve">Són estades amb un nombre d’hores a pactar, que poden realitzar els professors de Formació Professional en empreses del seu sector.</w:t>
      </w:r>
    </w:p>
    <w:p w:rsidR="00000000" w:rsidDel="00000000" w:rsidP="00000000" w:rsidRDefault="00000000" w:rsidRPr="00000000" w14:paraId="00000278">
      <w:pPr>
        <w:rPr/>
      </w:pPr>
      <w:r w:rsidDel="00000000" w:rsidR="00000000" w:rsidRPr="00000000">
        <w:rPr>
          <w:rtl w:val="0"/>
        </w:rPr>
        <w:t xml:space="preserve">Permeten el reciclatge del professorat i el coneixement real de l’entorn on s’hauran de desenvolupar els seus alumnes.</w:t>
      </w:r>
    </w:p>
    <w:p w:rsidR="00000000" w:rsidDel="00000000" w:rsidP="00000000" w:rsidRDefault="00000000" w:rsidRPr="00000000" w14:paraId="00000279">
      <w:pPr>
        <w:rPr/>
      </w:pPr>
      <w:r w:rsidDel="00000000" w:rsidR="00000000" w:rsidRPr="00000000">
        <w:rPr>
          <w:rtl w:val="0"/>
        </w:rPr>
        <w:t xml:space="preserve">Quin cost tenen per les empreses?</w:t>
      </w:r>
    </w:p>
    <w:p w:rsidR="00000000" w:rsidDel="00000000" w:rsidP="00000000" w:rsidRDefault="00000000" w:rsidRPr="00000000" w14:paraId="0000027A">
      <w:pPr>
        <w:ind w:left="720" w:firstLine="0"/>
        <w:rPr/>
      </w:pPr>
      <w:r w:rsidDel="00000000" w:rsidR="00000000" w:rsidRPr="00000000">
        <w:rPr>
          <w:rtl w:val="0"/>
        </w:rPr>
        <w:t xml:space="preserve">Cap, el professor queda cobert pel seu contracte laboral amb el Departament d’Ensenyament.</w:t>
      </w:r>
    </w:p>
    <w:p w:rsidR="00000000" w:rsidDel="00000000" w:rsidP="00000000" w:rsidRDefault="00000000" w:rsidRPr="00000000" w14:paraId="0000027B">
      <w:pPr>
        <w:rPr/>
      </w:pPr>
      <w:r w:rsidDel="00000000" w:rsidR="00000000" w:rsidRPr="00000000">
        <w:rPr>
          <w:rtl w:val="0"/>
        </w:rPr>
        <w:t xml:space="preserve">Quan es poden realitzar?</w:t>
      </w:r>
    </w:p>
    <w:p w:rsidR="00000000" w:rsidDel="00000000" w:rsidP="00000000" w:rsidRDefault="00000000" w:rsidRPr="00000000" w14:paraId="0000027C">
      <w:pPr>
        <w:numPr>
          <w:ilvl w:val="0"/>
          <w:numId w:val="4"/>
        </w:numPr>
        <w:spacing w:after="0" w:lineRule="auto"/>
        <w:ind w:left="720" w:hanging="360"/>
        <w:rPr/>
      </w:pPr>
      <w:r w:rsidDel="00000000" w:rsidR="00000000" w:rsidRPr="00000000">
        <w:rPr>
          <w:rtl w:val="0"/>
        </w:rPr>
        <w:t xml:space="preserve">Durant el curs, estades tipus A amb substitució.</w:t>
      </w:r>
    </w:p>
    <w:p w:rsidR="00000000" w:rsidDel="00000000" w:rsidP="00000000" w:rsidRDefault="00000000" w:rsidRPr="00000000" w14:paraId="0000027D">
      <w:pPr>
        <w:numPr>
          <w:ilvl w:val="0"/>
          <w:numId w:val="4"/>
        </w:numPr>
        <w:spacing w:before="0" w:lineRule="auto"/>
        <w:ind w:left="720" w:hanging="360"/>
        <w:rPr/>
      </w:pPr>
      <w:r w:rsidDel="00000000" w:rsidR="00000000" w:rsidRPr="00000000">
        <w:rPr>
          <w:rtl w:val="0"/>
        </w:rPr>
        <w:t xml:space="preserve">Fora de l’horari del professor, estades tipus B sense substitució.</w:t>
      </w:r>
    </w:p>
    <w:p w:rsidR="00000000" w:rsidDel="00000000" w:rsidP="00000000" w:rsidRDefault="00000000" w:rsidRPr="00000000" w14:paraId="0000027E">
      <w:pPr>
        <w:rPr/>
      </w:pPr>
      <w:r w:rsidDel="00000000" w:rsidR="00000000" w:rsidRPr="00000000">
        <w:rPr>
          <w:rtl w:val="0"/>
        </w:rPr>
        <w:t xml:space="preserve">Quins beneficis poden tenir per l’empresa?</w:t>
      </w:r>
    </w:p>
    <w:p w:rsidR="00000000" w:rsidDel="00000000" w:rsidP="00000000" w:rsidRDefault="00000000" w:rsidRPr="00000000" w14:paraId="0000027F">
      <w:pPr>
        <w:numPr>
          <w:ilvl w:val="0"/>
          <w:numId w:val="6"/>
        </w:numPr>
        <w:spacing w:after="0" w:lineRule="auto"/>
        <w:ind w:left="720" w:hanging="360"/>
        <w:rPr/>
      </w:pPr>
      <w:r w:rsidDel="00000000" w:rsidR="00000000" w:rsidRPr="00000000">
        <w:rPr>
          <w:rtl w:val="0"/>
        </w:rPr>
        <w:t xml:space="preserve">Millora de la formació dels futurs tècnics del sector.</w:t>
      </w:r>
    </w:p>
    <w:p w:rsidR="00000000" w:rsidDel="00000000" w:rsidP="00000000" w:rsidRDefault="00000000" w:rsidRPr="00000000" w14:paraId="00000280">
      <w:pPr>
        <w:numPr>
          <w:ilvl w:val="0"/>
          <w:numId w:val="6"/>
        </w:numPr>
        <w:spacing w:before="0" w:lineRule="auto"/>
        <w:ind w:left="720" w:hanging="360"/>
        <w:rPr/>
      </w:pPr>
      <w:r w:rsidDel="00000000" w:rsidR="00000000" w:rsidRPr="00000000">
        <w:rPr>
          <w:rtl w:val="0"/>
        </w:rPr>
        <w:t xml:space="preserve">Millora dels vincles amb l’institut i coneixement de tots els serveis que aquest pot oferir. </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highlight w:val="white"/>
        </w:rPr>
      </w:pPr>
      <w:r w:rsidDel="00000000" w:rsidR="00000000" w:rsidRPr="00000000">
        <w:rPr>
          <w:rtl w:val="0"/>
        </w:rPr>
      </w:r>
    </w:p>
    <w:p w:rsidR="00000000" w:rsidDel="00000000" w:rsidP="00000000" w:rsidRDefault="00000000" w:rsidRPr="00000000" w14:paraId="00000283">
      <w:pPr>
        <w:rPr>
          <w:highlight w:val="white"/>
        </w:rPr>
      </w:pPr>
      <w:r w:rsidDel="00000000" w:rsidR="00000000" w:rsidRPr="00000000">
        <w:rPr>
          <w:rtl w:val="0"/>
        </w:rPr>
      </w:r>
    </w:p>
    <w:tbl>
      <w:tblPr>
        <w:tblStyle w:val="Table15"/>
        <w:tblW w:w="9211.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605"/>
        <w:gridCol w:w="4606"/>
        <w:tblGridChange w:id="0">
          <w:tblGrid>
            <w:gridCol w:w="4605"/>
            <w:gridCol w:w="4606"/>
          </w:tblGrid>
        </w:tblGridChange>
      </w:tblGrid>
      <w:tr>
        <w:trPr>
          <w:cantSplit w:val="0"/>
          <w:tblHeader w:val="0"/>
        </w:trPr>
        <w:tc>
          <w:tcPr/>
          <w:p w:rsidR="00000000" w:rsidDel="00000000" w:rsidP="00000000" w:rsidRDefault="00000000" w:rsidRPr="00000000" w14:paraId="00000284">
            <w:pPr>
              <w:pStyle w:val="Heading1"/>
              <w:rPr/>
            </w:pPr>
            <w:bookmarkStart w:colFirst="0" w:colLast="0" w:name="_heading=h.2grqrue" w:id="37"/>
            <w:bookmarkEnd w:id="37"/>
            <w:r w:rsidDel="00000000" w:rsidR="00000000" w:rsidRPr="00000000">
              <w:rPr>
                <w:rtl w:val="0"/>
              </w:rPr>
            </w:r>
          </w:p>
          <w:p w:rsidR="00000000" w:rsidDel="00000000" w:rsidP="00000000" w:rsidRDefault="00000000" w:rsidRPr="00000000" w14:paraId="00000285">
            <w:pPr>
              <w:pStyle w:val="Heading1"/>
              <w:rPr/>
            </w:pPr>
            <w:bookmarkStart w:colFirst="0" w:colLast="0" w:name="_heading=h.vx1227" w:id="38"/>
            <w:bookmarkEnd w:id="38"/>
            <w:r w:rsidDel="00000000" w:rsidR="00000000" w:rsidRPr="00000000">
              <w:rPr>
                <w:rtl w:val="0"/>
              </w:rPr>
            </w:r>
          </w:p>
          <w:p w:rsidR="00000000" w:rsidDel="00000000" w:rsidP="00000000" w:rsidRDefault="00000000" w:rsidRPr="00000000" w14:paraId="00000286">
            <w:pPr>
              <w:pStyle w:val="Heading1"/>
              <w:rPr/>
            </w:pPr>
            <w:bookmarkStart w:colFirst="0" w:colLast="0" w:name="_heading=h.3fwokq0" w:id="39"/>
            <w:bookmarkEnd w:id="39"/>
            <w:r w:rsidDel="00000000" w:rsidR="00000000" w:rsidRPr="00000000">
              <w:rPr>
                <w:rtl w:val="0"/>
              </w:rPr>
              <w:t xml:space="preserve">Gestió de la qualitat</w:t>
            </w:r>
          </w:p>
          <w:p w:rsidR="00000000" w:rsidDel="00000000" w:rsidP="00000000" w:rsidRDefault="00000000" w:rsidRPr="00000000" w14:paraId="00000287">
            <w:pPr>
              <w:spacing w:after="0" w:before="0" w:line="240" w:lineRule="auto"/>
              <w:rPr>
                <w:color w:val="545454"/>
              </w:rPr>
            </w:pPr>
            <w:r w:rsidDel="00000000" w:rsidR="00000000" w:rsidRPr="00000000">
              <w:rPr>
                <w:color w:val="545454"/>
                <w:rtl w:val="0"/>
              </w:rPr>
              <w:t xml:space="preserve">Des del curs 2002-03, l’Institut La Garrotxa forma part del projecte Xarxa de Qualitat i Millora Contínua engegat pel Departament d'Educació i compta amb el Certificat ISO 9001:2015 pels serveis d'Educació Secundària Obligatòria, Batxillerat i Cicles Formatius de Formació Professional de Grau Mitjà i Superior.</w:t>
            </w:r>
          </w:p>
          <w:p w:rsidR="00000000" w:rsidDel="00000000" w:rsidP="00000000" w:rsidRDefault="00000000" w:rsidRPr="00000000" w14:paraId="00000288">
            <w:pPr>
              <w:shd w:fill="auto" w:val="clear"/>
              <w:rPr/>
            </w:pPr>
            <w:r w:rsidDel="00000000" w:rsidR="00000000" w:rsidRPr="00000000">
              <w:rPr>
                <w:rtl w:val="0"/>
              </w:rPr>
            </w:r>
          </w:p>
        </w:tc>
        <w:tc>
          <w:tcPr/>
          <w:p w:rsidR="00000000" w:rsidDel="00000000" w:rsidP="00000000" w:rsidRDefault="00000000" w:rsidRPr="00000000" w14:paraId="00000289">
            <w:pPr>
              <w:shd w:fill="auto" w:val="clear"/>
              <w:rPr/>
            </w:pPr>
            <w:r w:rsidDel="00000000" w:rsidR="00000000" w:rsidRPr="00000000">
              <w:rPr/>
              <w:drawing>
                <wp:inline distB="114300" distT="114300" distL="114300" distR="114300">
                  <wp:extent cx="2790825" cy="3962400"/>
                  <wp:effectExtent b="0" l="0" r="0" t="0"/>
                  <wp:docPr id="736887375" name="image5.png"/>
                  <a:graphic>
                    <a:graphicData uri="http://schemas.openxmlformats.org/drawingml/2006/picture">
                      <pic:pic>
                        <pic:nvPicPr>
                          <pic:cNvPr id="0" name="image5.png"/>
                          <pic:cNvPicPr preferRelativeResize="0"/>
                        </pic:nvPicPr>
                        <pic:blipFill>
                          <a:blip r:embed="rId35"/>
                          <a:srcRect b="0" l="0" r="0" t="0"/>
                          <a:stretch>
                            <a:fillRect/>
                          </a:stretch>
                        </pic:blipFill>
                        <pic:spPr>
                          <a:xfrm>
                            <a:off x="0" y="0"/>
                            <a:ext cx="2790825" cy="3962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8A">
      <w:pPr>
        <w:rPr/>
      </w:pPr>
      <w:r w:rsidDel="00000000" w:rsidR="00000000" w:rsidRPr="00000000">
        <w:rPr>
          <w:rtl w:val="0"/>
        </w:rPr>
        <w:tab/>
      </w:r>
    </w:p>
    <w:p w:rsidR="00000000" w:rsidDel="00000000" w:rsidP="00000000" w:rsidRDefault="00000000" w:rsidRPr="00000000" w14:paraId="0000028B">
      <w:pPr>
        <w:pStyle w:val="Heading1"/>
        <w:rPr/>
      </w:pPr>
      <w:bookmarkStart w:colFirst="0" w:colLast="0" w:name="_heading=h.1v1yuxt" w:id="40"/>
      <w:bookmarkEnd w:id="40"/>
      <w:r w:rsidDel="00000000" w:rsidR="00000000" w:rsidRPr="00000000">
        <w:rPr>
          <w:rtl w:val="0"/>
        </w:rPr>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pBdr>
          <w:top w:space="0" w:sz="0" w:val="nil"/>
          <w:left w:space="0" w:sz="0" w:val="nil"/>
          <w:bottom w:space="0" w:sz="0" w:val="nil"/>
          <w:right w:space="0" w:sz="0" w:val="nil"/>
          <w:between w:space="0" w:sz="0" w:val="nil"/>
        </w:pBdr>
        <w:ind w:left="720" w:firstLine="0"/>
        <w:rPr>
          <w:rFonts w:ascii="Helvetica Neue" w:cs="Helvetica Neue" w:eastAsia="Helvetica Neue" w:hAnsi="Helvetica Neue"/>
          <w:color w:val="666666"/>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r>
    </w:p>
    <w:sectPr>
      <w:type w:val="nextPage"/>
      <w:pgSz w:h="16839" w:w="11907" w:orient="portrait"/>
      <w:pgMar w:bottom="425" w:top="850" w:left="1133" w:right="1133"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Libre Franklin ExtraBold">
    <w:embedBold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center" w:leader="none" w:pos="4320"/>
        <w:tab w:val="right" w:leader="none" w:pos="8640"/>
      </w:tabs>
      <w:rPr>
        <w:rFonts w:ascii="Helvetica Neue" w:cs="Helvetica Neue" w:eastAsia="Helvetica Neue" w:hAnsi="Helvetica Neue"/>
        <w:color w:val="66666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center" w:leader="none" w:pos="4320"/>
        <w:tab w:val="right" w:leader="none" w:pos="8640"/>
      </w:tabs>
      <w:rPr>
        <w:rFonts w:ascii="Helvetica Neue" w:cs="Helvetica Neue" w:eastAsia="Helvetica Neue" w:hAnsi="Helvetica Neue"/>
        <w:color w:val="666666"/>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center" w:leader="none" w:pos="4320"/>
        <w:tab w:val="right" w:leader="none" w:pos="8640"/>
      </w:tabs>
      <w:rPr>
        <w:rFonts w:ascii="Helvetica Neue" w:cs="Helvetica Neue" w:eastAsia="Helvetica Neue" w:hAnsi="Helvetica Neue"/>
        <w:color w:val="666666"/>
      </w:rPr>
    </w:pPr>
    <w:r w:rsidDel="00000000" w:rsidR="00000000" w:rsidRPr="00000000">
      <w:rPr>
        <w:rFonts w:ascii="Helvetica Neue" w:cs="Helvetica Neue" w:eastAsia="Helvetica Neue" w:hAnsi="Helvetica Neue"/>
        <w:color w:val="666666"/>
      </w:rPr>
      <mc:AlternateContent>
        <mc:Choice Requires="wpg">
          <w:drawing>
            <wp:anchor allowOverlap="1" behindDoc="1" distB="0" distT="0" distL="0" distR="0" hidden="0" layoutInCell="1" locked="0" relativeHeight="0" simplePos="0">
              <wp:simplePos x="0" y="0"/>
              <wp:positionH relativeFrom="page">
                <wp:posOffset>266065</wp:posOffset>
              </wp:positionH>
              <wp:positionV relativeFrom="page">
                <wp:posOffset>172135</wp:posOffset>
              </wp:positionV>
              <wp:extent cx="6969125" cy="10072370"/>
              <wp:effectExtent b="0" l="0" r="0" t="0"/>
              <wp:wrapNone/>
              <wp:docPr id="736887358" name=""/>
              <a:graphic>
                <a:graphicData uri="http://schemas.microsoft.com/office/word/2010/wordprocessingShape">
                  <wps:wsp>
                    <wps:cNvSpPr/>
                    <wps:cNvPr id="2" name="Shape 2"/>
                    <wps:spPr>
                      <a:xfrm>
                        <a:off x="1880488" y="0"/>
                        <a:ext cx="6931025" cy="7560000"/>
                      </a:xfrm>
                      <a:prstGeom prst="roundRect">
                        <a:avLst>
                          <a:gd fmla="val 4023" name="adj"/>
                        </a:avLst>
                      </a:prstGeom>
                      <a:no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266065</wp:posOffset>
              </wp:positionH>
              <wp:positionV relativeFrom="page">
                <wp:posOffset>172135</wp:posOffset>
              </wp:positionV>
              <wp:extent cx="6969125" cy="10072370"/>
              <wp:effectExtent b="0" l="0" r="0" t="0"/>
              <wp:wrapNone/>
              <wp:docPr id="73688735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6969125" cy="10072370"/>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3124200</wp:posOffset>
          </wp:positionH>
          <wp:positionV relativeFrom="paragraph">
            <wp:posOffset>4974273</wp:posOffset>
          </wp:positionV>
          <wp:extent cx="2495550" cy="2912428"/>
          <wp:effectExtent b="0" l="0" r="0" t="0"/>
          <wp:wrapNone/>
          <wp:docPr id="736887362" name="image17.png"/>
          <a:graphic>
            <a:graphicData uri="http://schemas.openxmlformats.org/drawingml/2006/picture">
              <pic:pic>
                <pic:nvPicPr>
                  <pic:cNvPr id="0" name="image17.png"/>
                  <pic:cNvPicPr preferRelativeResize="0"/>
                </pic:nvPicPr>
                <pic:blipFill>
                  <a:blip r:embed="rId2"/>
                  <a:srcRect b="0" l="0" r="0" t="0"/>
                  <a:stretch>
                    <a:fillRect/>
                  </a:stretch>
                </pic:blipFill>
                <pic:spPr>
                  <a:xfrm>
                    <a:off x="0" y="0"/>
                    <a:ext cx="2495550" cy="291242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Helvetica Neue" w:cs="Helvetica Neue" w:eastAsia="Helvetica Neue" w:hAnsi="Helvetica Neue"/>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Medium" w:cs="Libre Franklin Medium" w:eastAsia="Libre Franklin Medium" w:hAnsi="Libre Franklin Medium"/>
        <w:color w:val="434343"/>
        <w:sz w:val="21"/>
        <w:szCs w:val="21"/>
        <w:lang w:val="ca"/>
      </w:rPr>
    </w:rPrDefault>
    <w:pPrDefault>
      <w:pPr>
        <w:shd w:fill="ffffff" w:val="clear"/>
        <w:spacing w:after="100" w:before="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Libre Franklin ExtraBold" w:cs="Libre Franklin ExtraBold" w:eastAsia="Libre Franklin ExtraBold" w:hAnsi="Libre Franklin ExtraBold"/>
      <w:color w:val="903105"/>
      <w:sz w:val="26"/>
      <w:szCs w:val="26"/>
    </w:rPr>
  </w:style>
  <w:style w:type="paragraph" w:styleId="Heading2">
    <w:name w:val="heading 2"/>
    <w:basedOn w:val="Normal"/>
    <w:next w:val="Normal"/>
    <w:pPr>
      <w:pBdr>
        <w:bottom w:color="000000" w:space="0" w:sz="0" w:val="none"/>
      </w:pBdr>
      <w:shd w:fill="auto" w:val="clear"/>
      <w:spacing w:after="80" w:before="240" w:line="240" w:lineRule="auto"/>
    </w:pPr>
    <w:rPr>
      <w:rFonts w:ascii="Arial" w:cs="Arial" w:eastAsia="Arial" w:hAnsi="Arial"/>
      <w:b w:val="1"/>
      <w:smallCaps w:val="1"/>
      <w:color w:val="903105"/>
      <w:sz w:val="22"/>
      <w:szCs w:val="22"/>
      <w:highlight w:val="white"/>
    </w:rPr>
  </w:style>
  <w:style w:type="paragraph" w:styleId="Heading3">
    <w:name w:val="heading 3"/>
    <w:basedOn w:val="Normal"/>
    <w:next w:val="Normal"/>
    <w:pPr>
      <w:spacing w:after="40" w:before="200" w:line="240" w:lineRule="auto"/>
    </w:pPr>
    <w:rPr>
      <w:rFonts w:ascii="Libre Franklin" w:cs="Libre Franklin" w:eastAsia="Libre Franklin" w:hAnsi="Libre Franklin"/>
      <w:b w:val="1"/>
      <w:color w:val="d34817"/>
      <w:sz w:val="24"/>
      <w:szCs w:val="24"/>
    </w:rPr>
  </w:style>
  <w:style w:type="paragraph" w:styleId="Heading4">
    <w:name w:val="heading 4"/>
    <w:basedOn w:val="Normal"/>
    <w:next w:val="Normal"/>
    <w:pPr>
      <w:spacing w:after="0" w:before="240" w:lineRule="auto"/>
    </w:pPr>
    <w:rPr>
      <w:rFonts w:ascii="Libre Franklin" w:cs="Libre Franklin" w:eastAsia="Libre Franklin" w:hAnsi="Libre Franklin"/>
      <w:b w:val="1"/>
      <w:color w:val="7b6a4d"/>
      <w:sz w:val="24"/>
      <w:szCs w:val="24"/>
    </w:rPr>
  </w:style>
  <w:style w:type="paragraph" w:styleId="Heading5">
    <w:name w:val="heading 5"/>
    <w:basedOn w:val="Normal"/>
    <w:next w:val="Normal"/>
    <w:pPr>
      <w:spacing w:after="0" w:before="200" w:lineRule="auto"/>
    </w:pPr>
    <w:rPr>
      <w:rFonts w:ascii="Libre Franklin" w:cs="Libre Franklin" w:eastAsia="Libre Franklin" w:hAnsi="Libre Franklin"/>
      <w:b w:val="1"/>
      <w:i w:val="1"/>
      <w:color w:val="7b6a4d"/>
    </w:rPr>
  </w:style>
  <w:style w:type="paragraph" w:styleId="Heading6">
    <w:name w:val="heading 6"/>
    <w:basedOn w:val="Normal"/>
    <w:next w:val="Normal"/>
    <w:pPr>
      <w:spacing w:after="0" w:before="200" w:lineRule="auto"/>
    </w:pPr>
    <w:rPr>
      <w:rFonts w:ascii="Libre Franklin" w:cs="Libre Franklin" w:eastAsia="Libre Franklin" w:hAnsi="Libre Franklin"/>
      <w:color w:val="524633"/>
      <w:sz w:val="24"/>
      <w:szCs w:val="24"/>
    </w:rPr>
  </w:style>
  <w:style w:type="paragraph" w:styleId="Title">
    <w:name w:val="Title"/>
    <w:basedOn w:val="Normal"/>
    <w:next w:val="Normal"/>
    <w:pPr>
      <w:pBdr>
        <w:bottom w:color="d34817" w:space="4" w:sz="8" w:val="single"/>
      </w:pBdr>
      <w:spacing w:line="240" w:lineRule="auto"/>
      <w:jc w:val="center"/>
    </w:pPr>
    <w:rPr>
      <w:rFonts w:ascii="Libre Franklin" w:cs="Libre Franklin" w:eastAsia="Libre Franklin" w:hAnsi="Libre Franklin"/>
      <w:b w:val="1"/>
      <w:smallCaps w:val="1"/>
      <w:color w:val="d34817"/>
      <w:sz w:val="48"/>
      <w:szCs w:val="48"/>
    </w:rPr>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a" w:customStyle="1">
    <w:basedOn w:val="TableNormal0"/>
    <w:tblPr>
      <w:tblStyleRowBandSize w:val="1"/>
      <w:tblStyleColBandSize w:val="1"/>
      <w:tblCellMar>
        <w:top w:w="144.0" w:type="dxa"/>
        <w:bottom w:w="144.0" w:type="dxa"/>
      </w:tblCellMar>
    </w:tblPr>
  </w:style>
  <w:style w:type="table" w:styleId="a0" w:customStyle="1">
    <w:basedOn w:val="TableNormal0"/>
    <w:tblPr>
      <w:tblStyleRowBandSize w:val="1"/>
      <w:tblStyleColBandSize w:val="1"/>
      <w:tblCellMar>
        <w:top w:w="100.0" w:type="dxa"/>
        <w:left w:w="100.0" w:type="dxa"/>
        <w:bottom w:w="100.0" w:type="dxa"/>
        <w:right w:w="100.0" w:type="dxa"/>
      </w:tblCellMar>
    </w:tblPr>
  </w:style>
  <w:style w:type="table" w:styleId="a1" w:customStyle="1">
    <w:basedOn w:val="TableNormal0"/>
    <w:tblPr>
      <w:tblStyleRowBandSize w:val="1"/>
      <w:tblStyleColBandSize w:val="1"/>
      <w:tblCellMar>
        <w:top w:w="100.0" w:type="dxa"/>
        <w:left w:w="100.0" w:type="dxa"/>
        <w:bottom w:w="100.0" w:type="dxa"/>
        <w:right w:w="100.0" w:type="dxa"/>
      </w:tblCellMar>
    </w:tblPr>
  </w:style>
  <w:style w:type="table" w:styleId="a2" w:customStyle="1">
    <w:basedOn w:val="TableNormal0"/>
    <w:tblPr>
      <w:tblStyleRowBandSize w:val="1"/>
      <w:tblStyleColBandSize w:val="1"/>
      <w:tblCellMar>
        <w:top w:w="100.0" w:type="dxa"/>
        <w:left w:w="100.0" w:type="dxa"/>
        <w:bottom w:w="100.0" w:type="dxa"/>
        <w:right w:w="100.0" w:type="dxa"/>
      </w:tblCellMar>
    </w:tblPr>
  </w:style>
  <w:style w:type="table" w:styleId="a3" w:customStyle="1">
    <w:basedOn w:val="TableNormal0"/>
    <w:tblPr>
      <w:tblStyleRowBandSize w:val="1"/>
      <w:tblStyleColBandSize w:val="1"/>
      <w:tblCellMar>
        <w:top w:w="100.0" w:type="dxa"/>
        <w:left w:w="100.0" w:type="dxa"/>
        <w:bottom w:w="100.0" w:type="dxa"/>
        <w:right w:w="100.0" w:type="dxa"/>
      </w:tblCellMar>
    </w:tblPr>
  </w:style>
  <w:style w:type="table" w:styleId="a4" w:customStyle="1">
    <w:basedOn w:val="TableNormal0"/>
    <w:tblPr>
      <w:tblStyleRowBandSize w:val="1"/>
      <w:tblStyleColBandSize w:val="1"/>
      <w:tblCellMar>
        <w:top w:w="100.0" w:type="dxa"/>
        <w:left w:w="100.0" w:type="dxa"/>
        <w:bottom w:w="100.0" w:type="dxa"/>
        <w:right w:w="100.0" w:type="dxa"/>
      </w:tblCellMar>
    </w:tblPr>
  </w:style>
  <w:style w:type="table" w:styleId="a5" w:customStyle="1">
    <w:basedOn w:val="TableNormal0"/>
    <w:tblPr>
      <w:tblStyleRowBandSize w:val="1"/>
      <w:tblStyleColBandSize w:val="1"/>
      <w:tblCellMar>
        <w:top w:w="100.0" w:type="dxa"/>
        <w:left w:w="100.0" w:type="dxa"/>
        <w:bottom w:w="100.0" w:type="dxa"/>
        <w:right w:w="100.0" w:type="dxa"/>
      </w:tblCellMar>
    </w:tblPr>
  </w:style>
  <w:style w:type="table" w:styleId="a6" w:customStyle="1">
    <w:basedOn w:val="TableNormal0"/>
    <w:rPr>
      <w:color w:val="9d3511"/>
    </w:rPr>
    <w:tblPr>
      <w:tblStyleRowBandSize w:val="1"/>
      <w:tblStyleColBandSize w:val="1"/>
      <w:tblCellMar>
        <w:left w:w="108.0" w:type="dxa"/>
        <w:right w:w="108.0" w:type="dxa"/>
      </w:tblCellMar>
    </w:tblPr>
  </w:style>
  <w:style w:type="table" w:styleId="a7" w:customStyle="1">
    <w:basedOn w:val="TableNormal0"/>
    <w:rPr>
      <w:color w:val="9d3511"/>
    </w:rPr>
    <w:tblPr>
      <w:tblStyleRowBandSize w:val="1"/>
      <w:tblStyleColBandSize w:val="1"/>
      <w:tblCellMar>
        <w:left w:w="108.0" w:type="dxa"/>
        <w:right w:w="108.0" w:type="dxa"/>
      </w:tblCellMar>
    </w:tblPr>
  </w:style>
  <w:style w:type="table" w:styleId="a8" w:customStyle="1">
    <w:basedOn w:val="TableNormal0"/>
    <w:rPr>
      <w:color w:val="9d3511"/>
    </w:rPr>
    <w:tblPr>
      <w:tblStyleRowBandSize w:val="1"/>
      <w:tblStyleColBandSize w:val="1"/>
      <w:tblCellMar>
        <w:left w:w="108.0" w:type="dxa"/>
        <w:right w:w="108.0" w:type="dxa"/>
      </w:tblCellMar>
    </w:tblPr>
  </w:style>
  <w:style w:type="table" w:styleId="a9" w:customStyle="1">
    <w:basedOn w:val="TableNormal0"/>
    <w:rPr>
      <w:color w:val="9d3511"/>
    </w:rPr>
    <w:tblPr>
      <w:tblStyleRowBandSize w:val="1"/>
      <w:tblStyleColBandSize w:val="1"/>
      <w:tblCellMar>
        <w:left w:w="108.0" w:type="dxa"/>
        <w:right w:w="108.0" w:type="dxa"/>
      </w:tblCellMar>
    </w:tblPr>
  </w:style>
  <w:style w:type="table" w:styleId="aa" w:customStyle="1">
    <w:basedOn w:val="TableNormal0"/>
    <w:tblPr>
      <w:tblStyleRowBandSize w:val="1"/>
      <w:tblStyleColBandSize w:val="1"/>
      <w:tblCellMar>
        <w:top w:w="100.0" w:type="dxa"/>
        <w:left w:w="100.0" w:type="dxa"/>
        <w:bottom w:w="100.0" w:type="dxa"/>
        <w:right w:w="100.0" w:type="dxa"/>
      </w:tblCellMar>
    </w:tblPr>
  </w:style>
  <w:style w:type="table" w:styleId="ab" w:customStyle="1">
    <w:basedOn w:val="TableNormal0"/>
    <w:rPr>
      <w:color w:val="9d3511"/>
    </w:rPr>
    <w:tblPr>
      <w:tblStyleRowBandSize w:val="1"/>
      <w:tblStyleColBandSize w:val="1"/>
      <w:tblCellMar>
        <w:left w:w="108.0" w:type="dxa"/>
        <w:right w:w="108.0" w:type="dxa"/>
      </w:tblCellMar>
    </w:tblPr>
  </w:style>
  <w:style w:type="table" w:styleId="ac" w:customStyle="1">
    <w:basedOn w:val="TableNormal0"/>
    <w:rPr>
      <w:color w:val="9d3511"/>
    </w:rPr>
    <w:tblPr>
      <w:tblStyleRowBandSize w:val="1"/>
      <w:tblStyleColBandSize w:val="1"/>
      <w:tblCellMar>
        <w:left w:w="108.0" w:type="dxa"/>
        <w:right w:w="108.0" w:type="dxa"/>
      </w:tblCellMar>
    </w:tblPr>
  </w:style>
  <w:style w:type="table" w:styleId="ad" w:customStyle="1">
    <w:basedOn w:val="TableNormal0"/>
    <w:rPr>
      <w:color w:val="9d3511"/>
    </w:rPr>
    <w:tblPr>
      <w:tblStyleRowBandSize w:val="1"/>
      <w:tblStyleColBandSize w:val="1"/>
      <w:tblCellMar>
        <w:left w:w="108.0" w:type="dxa"/>
        <w:right w:w="108.0" w:type="dxa"/>
      </w:tblCellMar>
    </w:tblPr>
  </w:style>
  <w:style w:type="table" w:styleId="ae" w:customStyle="1">
    <w:basedOn w:val="TableNormal0"/>
    <w:rPr>
      <w:color w:val="9d3511"/>
    </w:rPr>
    <w:tblPr>
      <w:tblStyleRowBandSize w:val="1"/>
      <w:tblStyleColBandSize w:val="1"/>
      <w:tblCellMar>
        <w:left w:w="108.0" w:type="dxa"/>
        <w:right w:w="108.0" w:type="dxa"/>
      </w:tblCellMar>
    </w:tblPr>
  </w:style>
  <w:style w:type="table" w:styleId="af" w:customStyle="1">
    <w:basedOn w:val="TableNormal0"/>
    <w:rPr>
      <w:color w:val="9d3511"/>
    </w:rPr>
    <w:tblPr>
      <w:tblStyleRowBandSize w:val="1"/>
      <w:tblStyleColBandSize w:val="1"/>
      <w:tblCellMar>
        <w:left w:w="108.0" w:type="dxa"/>
        <w:right w:w="108.0" w:type="dxa"/>
      </w:tblCellMar>
    </w:tblPr>
  </w:style>
  <w:style w:type="table" w:styleId="af0" w:customStyle="1">
    <w:basedOn w:val="TableNormal0"/>
    <w:rPr>
      <w:color w:val="9d3511"/>
    </w:rPr>
    <w:tblPr>
      <w:tblStyleRowBandSize w:val="1"/>
      <w:tblStyleColBandSize w:val="1"/>
      <w:tblCellMar>
        <w:left w:w="108.0" w:type="dxa"/>
        <w:right w:w="108.0" w:type="dxa"/>
      </w:tblCellMar>
    </w:tblPr>
  </w:style>
  <w:style w:type="table" w:styleId="af1" w:customStyle="1">
    <w:basedOn w:val="TableNormal0"/>
    <w:rPr>
      <w:color w:val="9d3511"/>
    </w:rPr>
    <w:tblPr>
      <w:tblStyleRowBandSize w:val="1"/>
      <w:tblStyleColBandSize w:val="1"/>
      <w:tblCellMar>
        <w:left w:w="108.0" w:type="dxa"/>
        <w:right w:w="108.0" w:type="dxa"/>
      </w:tblCellMar>
    </w:tblPr>
  </w:style>
  <w:style w:type="table" w:styleId="af2" w:customStyle="1">
    <w:basedOn w:val="TableNormal0"/>
    <w:rPr>
      <w:color w:val="9d3511"/>
    </w:rPr>
    <w:tblPr>
      <w:tblStyleRowBandSize w:val="1"/>
      <w:tblStyleColBandSize w:val="1"/>
      <w:tblCellMar>
        <w:left w:w="108.0" w:type="dxa"/>
        <w:right w:w="108.0" w:type="dxa"/>
      </w:tblCellMar>
    </w:tblPr>
  </w:style>
  <w:style w:type="table" w:styleId="af3" w:customStyle="1">
    <w:basedOn w:val="TableNormal0"/>
    <w:rPr>
      <w:color w:val="9d3511"/>
    </w:rPr>
    <w:tblPr>
      <w:tblStyleRowBandSize w:val="1"/>
      <w:tblStyleColBandSize w:val="1"/>
      <w:tblCellMar>
        <w:left w:w="108.0" w:type="dxa"/>
        <w:right w:w="108.0" w:type="dxa"/>
      </w:tblCellMar>
    </w:tblPr>
  </w:style>
  <w:style w:type="table" w:styleId="af4" w:customStyle="1">
    <w:basedOn w:val="TableNormal0"/>
    <w:rPr>
      <w:color w:val="9d3511"/>
    </w:rPr>
    <w:tblPr>
      <w:tblStyleRowBandSize w:val="1"/>
      <w:tblStyleColBandSize w:val="1"/>
      <w:tblCellMar>
        <w:left w:w="108.0" w:type="dxa"/>
        <w:right w:w="108.0" w:type="dxa"/>
      </w:tblCellMar>
    </w:tblPr>
  </w:style>
  <w:style w:type="table" w:styleId="af5" w:customStyle="1">
    <w:basedOn w:val="TableNormal0"/>
    <w:rPr>
      <w:color w:val="9d3511"/>
    </w:rPr>
    <w:tblPr>
      <w:tblStyleRowBandSize w:val="1"/>
      <w:tblStyleColBandSize w:val="1"/>
      <w:tblCellMar>
        <w:left w:w="108.0" w:type="dxa"/>
        <w:right w:w="108.0" w:type="dxa"/>
      </w:tblCellMar>
    </w:tblPr>
  </w:style>
  <w:style w:type="table" w:styleId="af6" w:customStyle="1">
    <w:basedOn w:val="TableNormal0"/>
    <w:rPr>
      <w:color w:val="9d3511"/>
    </w:rPr>
    <w:tblPr>
      <w:tblStyleRowBandSize w:val="1"/>
      <w:tblStyleColBandSize w:val="1"/>
      <w:tblCellMar>
        <w:left w:w="108.0" w:type="dxa"/>
        <w:right w:w="108.0" w:type="dxa"/>
      </w:tblCellMar>
    </w:tblPr>
  </w:style>
  <w:style w:type="table" w:styleId="af7" w:customStyle="1">
    <w:basedOn w:val="TableNormal0"/>
    <w:rPr>
      <w:color w:val="9d3511"/>
    </w:rPr>
    <w:tblPr>
      <w:tblStyleRowBandSize w:val="1"/>
      <w:tblStyleColBandSize w:val="1"/>
      <w:tblCellMar>
        <w:left w:w="108.0" w:type="dxa"/>
        <w:right w:w="108.0" w:type="dxa"/>
      </w:tblCellMar>
    </w:tblPr>
  </w:style>
  <w:style w:type="table" w:styleId="af8" w:customStyle="1">
    <w:basedOn w:val="TableNormal0"/>
    <w:rPr>
      <w:color w:val="9d3511"/>
    </w:rPr>
    <w:tblPr>
      <w:tblStyleRowBandSize w:val="1"/>
      <w:tblStyleColBandSize w:val="1"/>
      <w:tblCellMar>
        <w:left w:w="108.0" w:type="dxa"/>
        <w:right w:w="108.0" w:type="dxa"/>
      </w:tblCellMar>
    </w:tblPr>
  </w:style>
  <w:style w:type="table" w:styleId="af9" w:customStyle="1">
    <w:basedOn w:val="TableNormal0"/>
    <w:rPr>
      <w:color w:val="9d3511"/>
    </w:rPr>
    <w:tblPr>
      <w:tblStyleRowBandSize w:val="1"/>
      <w:tblStyleColBandSize w:val="1"/>
      <w:tblCellMar>
        <w:left w:w="108.0" w:type="dxa"/>
        <w:right w:w="108.0" w:type="dxa"/>
      </w:tblCellMar>
    </w:tblPr>
  </w:style>
  <w:style w:type="table" w:styleId="afa" w:customStyle="1">
    <w:basedOn w:val="TableNormal0"/>
    <w:rPr>
      <w:color w:val="9d3511"/>
    </w:rPr>
    <w:tblPr>
      <w:tblStyleRowBandSize w:val="1"/>
      <w:tblStyleColBandSize w:val="1"/>
      <w:tblCellMar>
        <w:left w:w="108.0" w:type="dxa"/>
        <w:right w:w="108.0" w:type="dxa"/>
      </w:tblCellMar>
    </w:tblPr>
  </w:style>
  <w:style w:type="table" w:styleId="afb" w:customStyle="1">
    <w:basedOn w:val="TableNormal0"/>
    <w:rPr>
      <w:color w:val="9d3511"/>
    </w:rPr>
    <w:tblPr>
      <w:tblStyleRowBandSize w:val="1"/>
      <w:tblStyleColBandSize w:val="1"/>
      <w:tblCellMar>
        <w:left w:w="108.0" w:type="dxa"/>
        <w:right w:w="108.0" w:type="dxa"/>
      </w:tblCellMar>
    </w:tblPr>
  </w:style>
  <w:style w:type="table" w:styleId="afc" w:customStyle="1">
    <w:basedOn w:val="TableNormal0"/>
    <w:rPr>
      <w:color w:val="9d3511"/>
    </w:rPr>
    <w:tblPr>
      <w:tblStyleRowBandSize w:val="1"/>
      <w:tblStyleColBandSize w:val="1"/>
      <w:tblCellMar>
        <w:left w:w="108.0" w:type="dxa"/>
        <w:right w:w="108.0" w:type="dxa"/>
      </w:tblCellMar>
    </w:tblPr>
  </w:style>
  <w:style w:type="table" w:styleId="afd" w:customStyle="1">
    <w:basedOn w:val="TableNormal0"/>
    <w:rPr>
      <w:color w:val="9d3511"/>
    </w:rPr>
    <w:tblPr>
      <w:tblStyleRowBandSize w:val="1"/>
      <w:tblStyleColBandSize w:val="1"/>
      <w:tblCellMar>
        <w:left w:w="108.0" w:type="dxa"/>
        <w:right w:w="108.0" w:type="dxa"/>
      </w:tblCellMar>
    </w:tblPr>
  </w:style>
  <w:style w:type="character" w:styleId="Enlla">
    <w:name w:val="Hyperlink"/>
    <w:basedOn w:val="Lletraperdefectedelpargraf"/>
    <w:uiPriority w:val="99"/>
    <w:unhideWhenUsed w:val="1"/>
    <w:rsid w:val="005C6B1A"/>
    <w:rPr>
      <w:color w:val="0000ff" w:themeColor="hyperlink"/>
      <w:u w:val="single"/>
    </w:rPr>
  </w:style>
  <w:style w:type="character" w:styleId="Mencisenseresoldre">
    <w:name w:val="Unresolved Mention"/>
    <w:basedOn w:val="Lletraperdefectedelpargraf"/>
    <w:uiPriority w:val="99"/>
    <w:semiHidden w:val="1"/>
    <w:unhideWhenUsed w:val="1"/>
    <w:rsid w:val="005C6B1A"/>
    <w:rPr>
      <w:color w:val="605e5c"/>
      <w:shd w:color="auto" w:fill="e1dfdd" w:val="clear"/>
    </w:rPr>
  </w:style>
  <w:style w:type="character" w:styleId="Enllavisitat">
    <w:name w:val="FollowedHyperlink"/>
    <w:basedOn w:val="Lletraperdefectedelpargraf"/>
    <w:uiPriority w:val="99"/>
    <w:semiHidden w:val="1"/>
    <w:unhideWhenUsed w:val="1"/>
    <w:rsid w:val="00423768"/>
    <w:rPr>
      <w:color w:val="800080" w:themeColor="followedHyperlink"/>
      <w:u w:val="single"/>
    </w:rPr>
  </w:style>
  <w:style w:type="paragraph" w:styleId="Subtitle">
    <w:name w:val="Subtitle"/>
    <w:basedOn w:val="Normal"/>
    <w:next w:val="Normal"/>
    <w:pPr>
      <w:spacing w:after="480" w:line="240" w:lineRule="auto"/>
      <w:jc w:val="center"/>
    </w:pPr>
    <w:rPr>
      <w:rFonts w:ascii="Libre Franklin" w:cs="Libre Franklin" w:eastAsia="Libre Franklin" w:hAnsi="Libre Franklin"/>
      <w:color w:val="000000"/>
      <w:sz w:val="28"/>
      <w:szCs w:val="28"/>
    </w:rPr>
  </w:style>
  <w:style w:type="table" w:styleId="Table1">
    <w:basedOn w:val="TableNormal"/>
    <w:rPr>
      <w:color w:val="9d3511"/>
    </w:rPr>
    <w:tblPr>
      <w:tblStyleRowBandSize w:val="1"/>
      <w:tblStyleColBandSize w:val="1"/>
      <w:tblCellMar>
        <w:top w:w="0.0" w:type="dxa"/>
        <w:left w:w="108.0" w:type="dxa"/>
        <w:bottom w:w="0.0" w:type="dxa"/>
        <w:right w:w="108.0" w:type="dxa"/>
      </w:tblCellMar>
    </w:tblPr>
  </w:style>
  <w:style w:type="table" w:styleId="Table2">
    <w:basedOn w:val="TableNormal"/>
    <w:rPr>
      <w:color w:val="9d3511"/>
    </w:rPr>
    <w:tblPr>
      <w:tblStyleRowBandSize w:val="1"/>
      <w:tblStyleColBandSize w:val="1"/>
      <w:tblCellMar>
        <w:top w:w="0.0" w:type="dxa"/>
        <w:left w:w="108.0" w:type="dxa"/>
        <w:bottom w:w="0.0" w:type="dxa"/>
        <w:right w:w="108.0" w:type="dxa"/>
      </w:tblCellMar>
    </w:tblPr>
  </w:style>
  <w:style w:type="table" w:styleId="Table3">
    <w:basedOn w:val="TableNormal"/>
    <w:rPr>
      <w:color w:val="9d3511"/>
    </w:rPr>
    <w:tblPr>
      <w:tblStyleRowBandSize w:val="1"/>
      <w:tblStyleColBandSize w:val="1"/>
      <w:tblCellMar>
        <w:top w:w="0.0" w:type="dxa"/>
        <w:left w:w="108.0" w:type="dxa"/>
        <w:bottom w:w="0.0" w:type="dxa"/>
        <w:right w:w="108.0" w:type="dxa"/>
      </w:tblCellMar>
    </w:tblPr>
  </w:style>
  <w:style w:type="table" w:styleId="Table4">
    <w:basedOn w:val="TableNormal"/>
    <w:rPr>
      <w:color w:val="9d3511"/>
    </w:rPr>
    <w:tblPr>
      <w:tblStyleRowBandSize w:val="1"/>
      <w:tblStyleColBandSize w:val="1"/>
      <w:tblCellMar>
        <w:top w:w="0.0" w:type="dxa"/>
        <w:left w:w="108.0" w:type="dxa"/>
        <w:bottom w:w="0.0" w:type="dxa"/>
        <w:right w:w="108.0" w:type="dxa"/>
      </w:tblCellMar>
    </w:tblPr>
  </w:style>
  <w:style w:type="table" w:styleId="Table5">
    <w:basedOn w:val="TableNormal"/>
    <w:rPr>
      <w:color w:val="9d3511"/>
    </w:rPr>
    <w:tblPr>
      <w:tblStyleRowBandSize w:val="1"/>
      <w:tblStyleColBandSize w:val="1"/>
      <w:tblCellMar>
        <w:top w:w="0.0" w:type="dxa"/>
        <w:left w:w="108.0" w:type="dxa"/>
        <w:bottom w:w="0.0" w:type="dxa"/>
        <w:right w:w="108.0" w:type="dxa"/>
      </w:tblCellMar>
    </w:tblPr>
  </w:style>
  <w:style w:type="table" w:styleId="Table6">
    <w:basedOn w:val="TableNormal"/>
    <w:rPr>
      <w:color w:val="9d3511"/>
    </w:rPr>
    <w:tblPr>
      <w:tblStyleRowBandSize w:val="1"/>
      <w:tblStyleColBandSize w:val="1"/>
      <w:tblCellMar>
        <w:top w:w="0.0" w:type="dxa"/>
        <w:left w:w="108.0" w:type="dxa"/>
        <w:bottom w:w="0.0" w:type="dxa"/>
        <w:right w:w="108.0" w:type="dxa"/>
      </w:tblCellMar>
    </w:tblPr>
  </w:style>
  <w:style w:type="table" w:styleId="Table7">
    <w:basedOn w:val="TableNormal"/>
    <w:rPr>
      <w:color w:val="9d3511"/>
    </w:rPr>
    <w:tblPr>
      <w:tblStyleRowBandSize w:val="1"/>
      <w:tblStyleColBandSize w:val="1"/>
      <w:tblCellMar>
        <w:top w:w="0.0" w:type="dxa"/>
        <w:left w:w="108.0" w:type="dxa"/>
        <w:bottom w:w="0.0" w:type="dxa"/>
        <w:right w:w="108.0" w:type="dxa"/>
      </w:tblCellMar>
    </w:tblPr>
  </w:style>
  <w:style w:type="table" w:styleId="Table8">
    <w:basedOn w:val="TableNormal"/>
    <w:rPr>
      <w:color w:val="9d3511"/>
    </w:rPr>
    <w:tblPr>
      <w:tblStyleRowBandSize w:val="1"/>
      <w:tblStyleColBandSize w:val="1"/>
      <w:tblCellMar>
        <w:top w:w="0.0" w:type="dxa"/>
        <w:left w:w="108.0" w:type="dxa"/>
        <w:bottom w:w="0.0" w:type="dxa"/>
        <w:right w:w="108.0" w:type="dxa"/>
      </w:tblCellMar>
    </w:tblPr>
  </w:style>
  <w:style w:type="table" w:styleId="Table9">
    <w:basedOn w:val="TableNormal"/>
    <w:rPr>
      <w:color w:val="9d3511"/>
    </w:rPr>
    <w:tblPr>
      <w:tblStyleRowBandSize w:val="1"/>
      <w:tblStyleColBandSize w:val="1"/>
      <w:tblCellMar>
        <w:top w:w="0.0" w:type="dxa"/>
        <w:left w:w="108.0" w:type="dxa"/>
        <w:bottom w:w="0.0" w:type="dxa"/>
        <w:right w:w="108.0" w:type="dxa"/>
      </w:tblCellMar>
    </w:tblPr>
  </w:style>
  <w:style w:type="table" w:styleId="Table10">
    <w:basedOn w:val="TableNormal"/>
    <w:rPr>
      <w:color w:val="9d3511"/>
    </w:rPr>
    <w:tblPr>
      <w:tblStyleRowBandSize w:val="1"/>
      <w:tblStyleColBandSize w:val="1"/>
      <w:tblCellMar>
        <w:top w:w="0.0" w:type="dxa"/>
        <w:left w:w="108.0" w:type="dxa"/>
        <w:bottom w:w="0.0" w:type="dxa"/>
        <w:right w:w="108.0" w:type="dxa"/>
      </w:tblCellMar>
    </w:tblPr>
  </w:style>
  <w:style w:type="table" w:styleId="Table11">
    <w:basedOn w:val="TableNormal"/>
    <w:rPr>
      <w:color w:val="9d3511"/>
    </w:rPr>
    <w:tblPr>
      <w:tblStyleRowBandSize w:val="1"/>
      <w:tblStyleColBandSize w:val="1"/>
      <w:tblCellMar>
        <w:top w:w="0.0" w:type="dxa"/>
        <w:left w:w="108.0" w:type="dxa"/>
        <w:bottom w:w="0.0" w:type="dxa"/>
        <w:right w:w="108.0" w:type="dxa"/>
      </w:tblCellMar>
    </w:tblPr>
  </w:style>
  <w:style w:type="table" w:styleId="Table12">
    <w:basedOn w:val="TableNormal"/>
    <w:rPr>
      <w:color w:val="9d3511"/>
    </w:rPr>
    <w:tblPr>
      <w:tblStyleRowBandSize w:val="1"/>
      <w:tblStyleColBandSize w:val="1"/>
      <w:tblCellMar>
        <w:top w:w="0.0" w:type="dxa"/>
        <w:left w:w="108.0" w:type="dxa"/>
        <w:bottom w:w="0.0" w:type="dxa"/>
        <w:right w:w="108.0" w:type="dxa"/>
      </w:tblCellMar>
    </w:tblPr>
  </w:style>
  <w:style w:type="table" w:styleId="Table13">
    <w:basedOn w:val="TableNormal"/>
    <w:rPr>
      <w:color w:val="9d3511"/>
    </w:rPr>
    <w:tblPr>
      <w:tblStyleRowBandSize w:val="1"/>
      <w:tblStyleColBandSize w:val="1"/>
      <w:tblCellMar>
        <w:top w:w="0.0" w:type="dxa"/>
        <w:left w:w="108.0" w:type="dxa"/>
        <w:bottom w:w="0.0" w:type="dxa"/>
        <w:right w:w="108.0" w:type="dxa"/>
      </w:tblCellMar>
    </w:tblPr>
  </w:style>
  <w:style w:type="table" w:styleId="Table14">
    <w:basedOn w:val="TableNormal"/>
    <w:rPr>
      <w:color w:val="9d3511"/>
    </w:rPr>
    <w:tblPr>
      <w:tblStyleRowBandSize w:val="1"/>
      <w:tblStyleColBandSize w:val="1"/>
      <w:tblCellMar>
        <w:top w:w="0.0" w:type="dxa"/>
        <w:left w:w="108.0" w:type="dxa"/>
        <w:bottom w:w="0.0" w:type="dxa"/>
        <w:right w:w="108.0" w:type="dxa"/>
      </w:tblCellMar>
    </w:tblPr>
  </w:style>
  <w:style w:type="table" w:styleId="Table15">
    <w:basedOn w:val="TableNormal"/>
    <w:rPr>
      <w:color w:val="9d351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18.png"/><Relationship Id="rId21" Type="http://schemas.openxmlformats.org/officeDocument/2006/relationships/image" Target="media/image14.jpg"/><Relationship Id="rId24" Type="http://schemas.openxmlformats.org/officeDocument/2006/relationships/image" Target="media/image11.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26" Type="http://schemas.openxmlformats.org/officeDocument/2006/relationships/hyperlink" Target="https://ieslagarrotxa.ieduca.com/borsa/" TargetMode="External"/><Relationship Id="rId25" Type="http://schemas.openxmlformats.org/officeDocument/2006/relationships/image" Target="media/image15.png"/><Relationship Id="rId28" Type="http://schemas.openxmlformats.org/officeDocument/2006/relationships/hyperlink" Target="https://projectes.xtec.cat/integrafp/" TargetMode="External"/><Relationship Id="rId27"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9.png"/><Relationship Id="rId7" Type="http://schemas.openxmlformats.org/officeDocument/2006/relationships/image" Target="media/image10.png"/><Relationship Id="rId8" Type="http://schemas.openxmlformats.org/officeDocument/2006/relationships/header" Target="header2.xml"/><Relationship Id="rId31" Type="http://schemas.openxmlformats.org/officeDocument/2006/relationships/hyperlink" Target="https://conforcat.gencat.cat/ca/inici" TargetMode="External"/><Relationship Id="rId30" Type="http://schemas.openxmlformats.org/officeDocument/2006/relationships/image" Target="media/image4.gif"/><Relationship Id="rId11" Type="http://schemas.openxmlformats.org/officeDocument/2006/relationships/footer" Target="footer2.xml"/><Relationship Id="rId33" Type="http://schemas.openxmlformats.org/officeDocument/2006/relationships/image" Target="media/image6.png"/><Relationship Id="rId10" Type="http://schemas.openxmlformats.org/officeDocument/2006/relationships/header" Target="header1.xml"/><Relationship Id="rId32" Type="http://schemas.openxmlformats.org/officeDocument/2006/relationships/image" Target="media/image2.jpg"/><Relationship Id="rId13" Type="http://schemas.openxmlformats.org/officeDocument/2006/relationships/hyperlink" Target="https://educacio.gencat.cat/web/.content/home/departament/estadistiques/insercio-laboral/estadistica-insercio-laboral/insercio-laboral-2024.pdf" TargetMode="External"/><Relationship Id="rId35" Type="http://schemas.openxmlformats.org/officeDocument/2006/relationships/image" Target="media/image5.png"/><Relationship Id="rId12" Type="http://schemas.openxmlformats.org/officeDocument/2006/relationships/footer" Target="footer1.xml"/><Relationship Id="rId34" Type="http://schemas.openxmlformats.org/officeDocument/2006/relationships/image" Target="media/image13.png"/><Relationship Id="rId15" Type="http://schemas.openxmlformats.org/officeDocument/2006/relationships/image" Target="media/image3.png"/><Relationship Id="rId14" Type="http://schemas.openxmlformats.org/officeDocument/2006/relationships/hyperlink" Target="https://drive.google.com/file/d/1kuNPltBInw9cbCpOhHiSJy0SL1Vn6EDe/view?usp=sharing" TargetMode="External"/><Relationship Id="rId17" Type="http://schemas.openxmlformats.org/officeDocument/2006/relationships/hyperlink" Target="https://www.empresaiformacio.org/sBid" TargetMode="External"/><Relationship Id="rId16" Type="http://schemas.openxmlformats.org/officeDocument/2006/relationships/image" Target="media/image7.png"/><Relationship Id="rId19" Type="http://schemas.openxmlformats.org/officeDocument/2006/relationships/hyperlink" Target="https://agora.xtec.cat/fpdual/" TargetMode="External"/><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20" Type="http://schemas.openxmlformats.org/officeDocument/2006/relationships/font" Target="fonts/LibreFranklinExtraBold-boldItalic.ttf"/><Relationship Id="rId11" Type="http://schemas.openxmlformats.org/officeDocument/2006/relationships/font" Target="fonts/LibreFranklinMedium-italic.ttf"/><Relationship Id="rId10" Type="http://schemas.openxmlformats.org/officeDocument/2006/relationships/font" Target="fonts/LibreFranklinMedium-bold.ttf"/><Relationship Id="rId13" Type="http://schemas.openxmlformats.org/officeDocument/2006/relationships/font" Target="fonts/HelveticaNeue-regular.ttf"/><Relationship Id="rId12" Type="http://schemas.openxmlformats.org/officeDocument/2006/relationships/font" Target="fonts/LibreFranklin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LibreFranklin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NotoSansSymbols-regular.ttf"/><Relationship Id="rId16" Type="http://schemas.openxmlformats.org/officeDocument/2006/relationships/font" Target="fonts/HelveticaNeue-boldItalic.ttf"/><Relationship Id="rId5" Type="http://schemas.openxmlformats.org/officeDocument/2006/relationships/font" Target="fonts/LibreFranklin-regular.ttf"/><Relationship Id="rId19" Type="http://schemas.openxmlformats.org/officeDocument/2006/relationships/font" Target="fonts/LibreFranklinExtraBold-bold.ttf"/><Relationship Id="rId6" Type="http://schemas.openxmlformats.org/officeDocument/2006/relationships/font" Target="fonts/LibreFranklin-bold.ttf"/><Relationship Id="rId18" Type="http://schemas.openxmlformats.org/officeDocument/2006/relationships/font" Target="fonts/NotoSansSymbols-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 Id="rId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TqnQgjiUaGiu7L5u6zLUEHohfQ==">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2024-10-03T10:11:00Z</dcterms:created>
</cp:coreProperties>
</file>